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br w:type="textWrapping"/>
      </w:r>
      <w:r>
        <w:rPr>
          <w:rFonts w:ascii="Times New Roman" w:hAnsi="Times New Roman" w:cs="Times New Roman"/>
          <w:sz w:val="21"/>
          <w:szCs w:val="21"/>
        </w:rPr>
        <w:br w:type="textWrapping"/>
      </w:r>
    </w:p>
    <w:p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sz w:val="40"/>
          <w:szCs w:val="40"/>
        </w:rPr>
        <w:t>企业</w:t>
      </w:r>
      <w:r>
        <w:rPr>
          <w:rFonts w:hint="default" w:ascii="Times New Roman" w:hAnsi="Times New Roman" w:cs="Times New Roman"/>
          <w:b/>
          <w:bCs/>
          <w:sz w:val="40"/>
          <w:szCs w:val="40"/>
          <w:lang w:val="en-US"/>
        </w:rPr>
        <w:t>2021</w:t>
      </w:r>
      <w:r>
        <w:rPr>
          <w:rFonts w:hint="eastAsia" w:ascii="Times New Roman" w:hAnsi="Times New Roman" w:cs="Times New Roman"/>
          <w:b/>
          <w:bCs/>
          <w:sz w:val="40"/>
          <w:szCs w:val="40"/>
          <w:lang w:val="en-US" w:eastAsia="zh-CN"/>
        </w:rPr>
        <w:t>年度环境信息披露</w:t>
      </w:r>
      <w:r>
        <w:rPr>
          <w:rFonts w:hint="eastAsia" w:ascii="Times New Roman" w:hAnsi="Times New Roman" w:cs="Times New Roman"/>
          <w:b/>
          <w:bCs/>
          <w:sz w:val="40"/>
          <w:szCs w:val="40"/>
        </w:rPr>
        <w:t>报告</w:t>
      </w:r>
      <w:r>
        <w:rPr>
          <w:rFonts w:ascii="Times New Roman" w:hAnsi="Times New Roman" w:cs="Times New Roman"/>
          <w:sz w:val="32"/>
          <w:szCs w:val="32"/>
        </w:rPr>
        <w:t>（年报）</w:t>
      </w:r>
    </w:p>
    <w:p>
      <w:pPr>
        <w:spacing w:after="24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br w:type="textWrapping"/>
      </w:r>
      <w:r>
        <w:rPr>
          <w:rFonts w:ascii="Times New Roman" w:hAnsi="Times New Roman" w:cs="Times New Roman"/>
          <w:sz w:val="21"/>
          <w:szCs w:val="21"/>
        </w:rPr>
        <w:br w:type="textWrapping"/>
      </w:r>
      <w:r>
        <w:rPr>
          <w:rFonts w:ascii="Times New Roman" w:hAnsi="Times New Roman" w:cs="Times New Roman"/>
          <w:sz w:val="21"/>
          <w:szCs w:val="21"/>
        </w:rPr>
        <w:br w:type="textWrapping"/>
      </w:r>
      <w:r>
        <w:rPr>
          <w:rFonts w:ascii="Times New Roman" w:hAnsi="Times New Roman" w:cs="Times New Roman"/>
          <w:sz w:val="21"/>
          <w:szCs w:val="21"/>
        </w:rPr>
        <w:br w:type="textWrapping"/>
      </w:r>
    </w:p>
    <w:p>
      <w:pPr>
        <w:spacing w:line="600" w:lineRule="atLeast"/>
        <w:ind w:firstLine="48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单位名称：</w:t>
      </w:r>
      <w:r>
        <w:rPr>
          <w:rFonts w:hint="eastAsia" w:ascii="Times New Roman" w:hAnsi="Times New Roman" w:cs="Times New Roman"/>
          <w:sz w:val="30"/>
          <w:szCs w:val="30"/>
          <w:lang w:eastAsia="zh-CN"/>
        </w:rPr>
        <w:t>山西兰花煤化工有限责任公司污水处理分公司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PO_0"/>
      <w:bookmarkEnd w:id="0"/>
    </w:p>
    <w:p>
      <w:pPr>
        <w:spacing w:line="600" w:lineRule="atLeast"/>
        <w:ind w:firstLine="480"/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</w:pPr>
      <w:r>
        <w:rPr>
          <w:rFonts w:ascii="Times New Roman" w:hAnsi="Times New Roman" w:cs="Times New Roman"/>
          <w:sz w:val="30"/>
          <w:szCs w:val="30"/>
        </w:rPr>
        <w:t>统一社会信用代码：</w:t>
      </w:r>
      <w:bookmarkStart w:id="1" w:name="PO_1"/>
      <w:bookmarkEnd w:id="1"/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91140525MA0KA3Y04R</w:t>
      </w:r>
    </w:p>
    <w:p>
      <w:pPr>
        <w:spacing w:line="600" w:lineRule="atLeast"/>
        <w:ind w:firstLine="480"/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</w:pPr>
      <w:r>
        <w:rPr>
          <w:rFonts w:ascii="Times New Roman" w:hAnsi="Times New Roman" w:cs="Times New Roman"/>
          <w:sz w:val="30"/>
          <w:szCs w:val="30"/>
        </w:rPr>
        <w:t xml:space="preserve">报告年度： </w:t>
      </w:r>
      <w:bookmarkStart w:id="2" w:name="PO_2"/>
      <w:bookmarkEnd w:id="2"/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2021年</w:t>
      </w:r>
    </w:p>
    <w:p>
      <w:pPr>
        <w:spacing w:line="600" w:lineRule="atLeast"/>
        <w:ind w:firstLine="480"/>
        <w:rPr>
          <w:rFonts w:hint="eastAsia" w:ascii="Times New Roman" w:hAnsi="Times New Roman" w:eastAsia="宋体" w:cs="Times New Roman"/>
          <w:sz w:val="30"/>
          <w:szCs w:val="30"/>
          <w:lang w:eastAsia="zh-CN"/>
        </w:rPr>
      </w:pPr>
      <w:r>
        <w:rPr>
          <w:rFonts w:ascii="Times New Roman" w:hAnsi="Times New Roman" w:cs="Times New Roman"/>
          <w:sz w:val="30"/>
          <w:szCs w:val="30"/>
        </w:rPr>
        <w:t>法定代表人（</w:t>
      </w:r>
      <w:r>
        <w:rPr>
          <w:rFonts w:hint="eastAsia" w:ascii="Times New Roman" w:hAnsi="Times New Roman" w:cs="Times New Roman"/>
          <w:sz w:val="30"/>
          <w:szCs w:val="30"/>
          <w:lang w:eastAsia="zh-CN"/>
        </w:rPr>
        <w:t>主要</w:t>
      </w:r>
      <w:r>
        <w:rPr>
          <w:rFonts w:ascii="Times New Roman" w:hAnsi="Times New Roman" w:cs="Times New Roman"/>
          <w:sz w:val="30"/>
          <w:szCs w:val="30"/>
        </w:rPr>
        <w:t xml:space="preserve">负责人）： </w:t>
      </w:r>
      <w:bookmarkStart w:id="3" w:name="PO_3"/>
      <w:bookmarkEnd w:id="3"/>
      <w:r>
        <w:rPr>
          <w:rFonts w:hint="eastAsia" w:ascii="Times New Roman" w:hAnsi="Times New Roman" w:cs="Times New Roman"/>
          <w:sz w:val="30"/>
          <w:szCs w:val="30"/>
          <w:lang w:eastAsia="zh-CN"/>
        </w:rPr>
        <w:t>王波</w:t>
      </w:r>
    </w:p>
    <w:p>
      <w:pPr>
        <w:spacing w:line="600" w:lineRule="atLeast"/>
        <w:ind w:firstLine="480"/>
        <w:rPr>
          <w:rFonts w:hint="eastAsia" w:ascii="Times New Roman" w:hAnsi="Times New Roman" w:eastAsia="宋体" w:cs="Times New Roman"/>
          <w:sz w:val="30"/>
          <w:szCs w:val="30"/>
          <w:lang w:eastAsia="zh-CN"/>
        </w:rPr>
      </w:pPr>
      <w:r>
        <w:rPr>
          <w:rFonts w:ascii="Times New Roman" w:hAnsi="Times New Roman" w:cs="Times New Roman"/>
          <w:sz w:val="30"/>
          <w:szCs w:val="30"/>
        </w:rPr>
        <w:t xml:space="preserve">技术负责人： </w:t>
      </w:r>
      <w:bookmarkStart w:id="4" w:name="PO_4"/>
      <w:bookmarkEnd w:id="4"/>
      <w:r>
        <w:rPr>
          <w:rFonts w:hint="eastAsia" w:ascii="Times New Roman" w:hAnsi="Times New Roman" w:cs="Times New Roman"/>
          <w:sz w:val="30"/>
          <w:szCs w:val="30"/>
          <w:lang w:eastAsia="zh-CN"/>
        </w:rPr>
        <w:t>王强</w:t>
      </w:r>
    </w:p>
    <w:p>
      <w:pPr>
        <w:spacing w:line="600" w:lineRule="atLeast"/>
        <w:ind w:firstLine="480"/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</w:pPr>
      <w:r>
        <w:rPr>
          <w:rFonts w:ascii="Times New Roman" w:hAnsi="Times New Roman" w:cs="Times New Roman"/>
          <w:sz w:val="30"/>
          <w:szCs w:val="30"/>
        </w:rPr>
        <w:t>固定电话：</w:t>
      </w:r>
      <w:bookmarkStart w:id="5" w:name="PO_5"/>
      <w:bookmarkEnd w:id="5"/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0356-3871700</w:t>
      </w:r>
    </w:p>
    <w:p>
      <w:pPr>
        <w:spacing w:line="600" w:lineRule="atLeast"/>
        <w:ind w:firstLine="480"/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</w:pPr>
      <w:r>
        <w:rPr>
          <w:rFonts w:ascii="Times New Roman" w:hAnsi="Times New Roman" w:cs="Times New Roman"/>
          <w:sz w:val="30"/>
          <w:szCs w:val="30"/>
        </w:rPr>
        <w:t>移动电话：</w:t>
      </w:r>
      <w:bookmarkStart w:id="6" w:name="PO_6"/>
      <w:bookmarkEnd w:id="6"/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13835682736</w:t>
      </w:r>
    </w:p>
    <w:p>
      <w:pPr>
        <w:spacing w:after="24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br w:type="textWrapping"/>
      </w:r>
      <w:r>
        <w:rPr>
          <w:rFonts w:ascii="Times New Roman" w:hAnsi="Times New Roman" w:cs="Times New Roman"/>
          <w:sz w:val="21"/>
          <w:szCs w:val="21"/>
        </w:rPr>
        <w:br w:type="textWrapping"/>
      </w:r>
    </w:p>
    <w:p>
      <w:pPr>
        <w:spacing w:line="240" w:lineRule="atLeast"/>
        <w:jc w:val="right"/>
        <w:rPr>
          <w:rFonts w:hint="eastAsia" w:ascii="Times New Roman" w:hAnsi="Times New Roman" w:cs="Times New Roman"/>
          <w:b/>
          <w:bCs/>
          <w:sz w:val="30"/>
          <w:szCs w:val="30"/>
          <w:lang w:eastAsia="zh-CN"/>
        </w:rPr>
      </w:pPr>
    </w:p>
    <w:p>
      <w:pPr>
        <w:spacing w:line="240" w:lineRule="atLeast"/>
        <w:jc w:val="right"/>
        <w:rPr>
          <w:rFonts w:hint="eastAsia" w:ascii="Times New Roman" w:hAnsi="Times New Roman" w:cs="Times New Roman"/>
          <w:b/>
          <w:bCs/>
          <w:sz w:val="30"/>
          <w:szCs w:val="30"/>
          <w:lang w:eastAsia="zh-CN"/>
        </w:rPr>
      </w:pPr>
    </w:p>
    <w:p>
      <w:pPr>
        <w:spacing w:line="240" w:lineRule="atLeast"/>
        <w:jc w:val="right"/>
        <w:rPr>
          <w:rFonts w:hint="eastAsia" w:ascii="Times New Roman" w:hAnsi="Times New Roman" w:cs="Times New Roman"/>
          <w:b/>
          <w:bCs/>
          <w:sz w:val="30"/>
          <w:szCs w:val="30"/>
          <w:lang w:eastAsia="zh-CN"/>
        </w:rPr>
      </w:pPr>
    </w:p>
    <w:p>
      <w:pPr>
        <w:spacing w:line="240" w:lineRule="atLeast"/>
        <w:jc w:val="right"/>
        <w:rPr>
          <w:rFonts w:hint="default" w:ascii="Times New Roman" w:hAnsi="Times New Roman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30"/>
          <w:szCs w:val="30"/>
          <w:lang w:eastAsia="zh-CN"/>
        </w:rPr>
        <w:t>山西兰花煤化工有限责任公司污水处理分公司</w:t>
      </w:r>
      <w:r>
        <w:rPr>
          <w:rFonts w:hint="eastAsia" w:ascii="Times New Roman" w:hAnsi="Times New Roman" w:cs="Times New Roman"/>
          <w:b w:val="0"/>
          <w:bCs w:val="0"/>
          <w:sz w:val="30"/>
          <w:szCs w:val="30"/>
          <w:lang w:val="en-US" w:eastAsia="zh-CN"/>
        </w:rPr>
        <w:t>(盖章）</w:t>
      </w:r>
    </w:p>
    <w:p>
      <w:pPr>
        <w:spacing w:line="240" w:lineRule="atLeast"/>
        <w:jc w:val="right"/>
        <w:rPr>
          <w:rFonts w:hint="eastAsia" w:ascii="Times New Roman" w:hAnsi="Times New Roman" w:cs="Times New Roman"/>
          <w:b w:val="0"/>
          <w:bCs w:val="0"/>
          <w:sz w:val="30"/>
          <w:szCs w:val="30"/>
          <w:lang w:eastAsia="zh-CN"/>
        </w:rPr>
      </w:pPr>
    </w:p>
    <w:p>
      <w:pPr>
        <w:spacing w:line="240" w:lineRule="atLeast"/>
        <w:jc w:val="right"/>
        <w:rPr>
          <w:rFonts w:hint="eastAsia" w:ascii="Times New Roman" w:hAnsi="Times New Roman" w:cs="Times New Roman"/>
          <w:b/>
          <w:bCs/>
          <w:sz w:val="30"/>
          <w:szCs w:val="30"/>
          <w:lang w:eastAsia="zh-CN"/>
        </w:rPr>
      </w:pPr>
    </w:p>
    <w:p>
      <w:pPr>
        <w:spacing w:line="240" w:lineRule="atLeast"/>
        <w:jc w:val="right"/>
        <w:rPr>
          <w:rFonts w:hint="eastAsia" w:ascii="Times New Roman" w:hAnsi="Times New Roman" w:cs="Times New Roman"/>
          <w:b/>
          <w:bCs/>
          <w:sz w:val="30"/>
          <w:szCs w:val="30"/>
          <w:lang w:eastAsia="zh-CN"/>
        </w:rPr>
      </w:pPr>
    </w:p>
    <w:p>
      <w:pPr>
        <w:spacing w:line="240" w:lineRule="atLeast"/>
        <w:ind w:firstLine="4200" w:firstLineChars="1400"/>
        <w:jc w:val="both"/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</w:pPr>
      <w:r>
        <w:rPr>
          <w:rFonts w:ascii="Times New Roman" w:hAnsi="Times New Roman" w:cs="Times New Roman"/>
          <w:b w:val="0"/>
          <w:bCs w:val="0"/>
          <w:sz w:val="30"/>
          <w:szCs w:val="30"/>
        </w:rPr>
        <w:t>编制日期：</w:t>
      </w:r>
      <w:bookmarkStart w:id="7" w:name="PO_7"/>
      <w:bookmarkEnd w:id="7"/>
      <w:r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30"/>
          <w:szCs w:val="30"/>
          <w:lang w:val="en-US" w:eastAsia="zh-CN"/>
        </w:rPr>
        <w:t>2022年3月15日</w:t>
      </w:r>
    </w:p>
    <w:p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>
      <w:pPr>
        <w:ind w:firstLine="48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 </w:t>
      </w:r>
    </w:p>
    <w:p>
      <w:pPr>
        <w:spacing w:after="240"/>
        <w:rPr>
          <w:rFonts w:ascii="Times New Roman" w:hAnsi="Times New Roman" w:cs="Times New Roman"/>
          <w:sz w:val="21"/>
          <w:szCs w:val="21"/>
        </w:rPr>
      </w:pPr>
    </w:p>
    <w:p>
      <w:pPr>
        <w:spacing w:after="300" w:line="600" w:lineRule="atLeast"/>
        <w:rPr>
          <w:rFonts w:hint="eastAsia" w:ascii="Times New Roman" w:hAnsi="Times New Roman" w:cs="Times New Roman"/>
          <w:sz w:val="30"/>
          <w:szCs w:val="30"/>
          <w:lang w:eastAsia="zh-CN"/>
        </w:rPr>
      </w:pPr>
    </w:p>
    <w:p>
      <w:pPr>
        <w:spacing w:after="300" w:line="600" w:lineRule="atLeast"/>
        <w:ind w:firstLine="600" w:firstLineChars="200"/>
        <w:rPr>
          <w:rFonts w:hint="eastAsia" w:ascii="Times New Roman" w:hAnsi="Times New Roman" w:cs="Times New Roman"/>
          <w:b w:val="0"/>
          <w:bCs w:val="0"/>
          <w:sz w:val="30"/>
          <w:szCs w:val="30"/>
          <w:lang w:eastAsia="zh-CN"/>
        </w:rPr>
      </w:pPr>
      <w:r>
        <w:rPr>
          <w:rFonts w:hint="eastAsia" w:ascii="Times New Roman" w:hAnsi="Times New Roman" w:cs="Times New Roman"/>
          <w:sz w:val="30"/>
          <w:szCs w:val="30"/>
          <w:lang w:eastAsia="zh-CN"/>
        </w:rPr>
        <w:t>承诺：企业负责人保证年度报告内容的真实、准确、完整，不存在虚假记载、误导性陈述或重大遗漏，并承担相应的法律责任。</w:t>
      </w:r>
      <w:r>
        <w:rPr>
          <w:rFonts w:ascii="Times New Roman" w:hAnsi="Times New Roman" w:cs="Times New Roman"/>
          <w:sz w:val="30"/>
          <w:szCs w:val="30"/>
        </w:rPr>
        <w:br w:type="textWrapping"/>
      </w:r>
      <w:r>
        <w:rPr>
          <w:rFonts w:ascii="Times New Roman" w:hAnsi="Times New Roman" w:cs="Times New Roman"/>
          <w:sz w:val="30"/>
          <w:szCs w:val="30"/>
        </w:rPr>
        <w:br w:type="textWrapping"/>
      </w:r>
      <w:r>
        <w:rPr>
          <w:rFonts w:ascii="Times New Roman" w:hAnsi="Times New Roman" w:cs="Times New Roman"/>
          <w:sz w:val="30"/>
          <w:szCs w:val="30"/>
        </w:rPr>
        <w:t>单位名称：</w:t>
      </w:r>
      <w:r>
        <w:rPr>
          <w:rFonts w:hint="eastAsia" w:ascii="Times New Roman" w:hAnsi="Times New Roman" w:cs="Times New Roman"/>
          <w:b w:val="0"/>
          <w:bCs w:val="0"/>
          <w:sz w:val="30"/>
          <w:szCs w:val="30"/>
          <w:lang w:eastAsia="zh-CN"/>
        </w:rPr>
        <w:t>山西兰花煤化工有限责任公司污水处理分公司（盖章）</w:t>
      </w:r>
    </w:p>
    <w:p>
      <w:pPr>
        <w:spacing w:after="300" w:line="600" w:lineRule="atLeast"/>
        <w:rPr>
          <w:rFonts w:ascii="Times New Roman" w:hAnsi="Times New Roman" w:cs="Times New Roman"/>
          <w:sz w:val="30"/>
          <w:szCs w:val="30"/>
        </w:rPr>
      </w:pPr>
      <w:r>
        <w:rPr>
          <w:rFonts w:hint="eastAsia" w:ascii="Times New Roman" w:hAnsi="Times New Roman" w:cs="Times New Roman"/>
          <w:sz w:val="30"/>
          <w:szCs w:val="30"/>
          <w:lang w:eastAsia="zh-CN"/>
        </w:rPr>
        <w:t>负责</w:t>
      </w:r>
      <w:r>
        <w:rPr>
          <w:rFonts w:ascii="Times New Roman" w:hAnsi="Times New Roman" w:cs="Times New Roman"/>
          <w:sz w:val="30"/>
          <w:szCs w:val="30"/>
        </w:rPr>
        <w:t>人： </w:t>
      </w:r>
      <w:bookmarkStart w:id="8" w:name="PO_10"/>
      <w:bookmarkEnd w:id="8"/>
      <w:r>
        <w:rPr>
          <w:rFonts w:ascii="Times New Roman" w:hAnsi="Times New Roman" w:cs="Times New Roman"/>
          <w:sz w:val="30"/>
          <w:szCs w:val="30"/>
        </w:rPr>
        <w:t xml:space="preserve">                  </w:t>
      </w:r>
      <w:r>
        <w:rPr>
          <w:rFonts w:hint="default" w:ascii="Times New Roman" w:hAnsi="Times New Roman" w:cs="Times New Roman"/>
          <w:sz w:val="30"/>
          <w:szCs w:val="30"/>
          <w:lang w:val="en-US"/>
        </w:rPr>
        <w:t xml:space="preserve"> 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 xml:space="preserve">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>（签字）</w:t>
      </w:r>
    </w:p>
    <w:p>
      <w:pPr>
        <w:spacing w:after="300" w:line="600" w:lineRule="atLeas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环保工作负责人：  </w:t>
      </w:r>
      <w:bookmarkStart w:id="9" w:name="PO_11"/>
      <w:bookmarkEnd w:id="9"/>
      <w:r>
        <w:rPr>
          <w:rFonts w:ascii="Times New Roman" w:hAnsi="Times New Roman" w:cs="Times New Roman"/>
          <w:sz w:val="30"/>
          <w:szCs w:val="30"/>
        </w:rPr>
        <w:t>          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 xml:space="preserve">                                         </w:t>
      </w:r>
      <w:r>
        <w:rPr>
          <w:rFonts w:ascii="Times New Roman" w:hAnsi="Times New Roman" w:cs="Times New Roman"/>
          <w:sz w:val="30"/>
          <w:szCs w:val="30"/>
        </w:rPr>
        <w:t>（签字）</w:t>
      </w:r>
    </w:p>
    <w:p>
      <w:pPr>
        <w:spacing w:line="600" w:lineRule="atLeast"/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</w:pPr>
      <w:r>
        <w:rPr>
          <w:rFonts w:ascii="Times New Roman" w:hAnsi="Times New Roman" w:cs="Times New Roman"/>
          <w:sz w:val="30"/>
          <w:szCs w:val="30"/>
        </w:rPr>
        <w:t>日 期：</w:t>
      </w:r>
      <w:bookmarkStart w:id="10" w:name="PO_12"/>
      <w:bookmarkEnd w:id="10"/>
      <w:r>
        <w:rPr>
          <w:rFonts w:hint="eastAsia" w:ascii="Times New Roman" w:hAnsi="Times New Roman" w:cs="Times New Roman"/>
          <w:b w:val="0"/>
          <w:bCs w:val="0"/>
          <w:sz w:val="30"/>
          <w:szCs w:val="30"/>
          <w:lang w:val="en-US" w:eastAsia="zh-CN"/>
        </w:rPr>
        <w:t>2022年3月15日</w:t>
      </w:r>
    </w:p>
    <w:p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 </w:t>
      </w:r>
    </w:p>
    <w:p>
      <w:pPr>
        <w:rPr>
          <w:rFonts w:ascii="Times New Roman" w:hAnsi="Times New Roman" w:cs="Times New Roman"/>
          <w:sz w:val="30"/>
          <w:szCs w:val="30"/>
        </w:rPr>
      </w:pPr>
    </w:p>
    <w:p>
      <w:pPr>
        <w:rPr>
          <w:rFonts w:ascii="Times New Roman" w:hAnsi="Times New Roman" w:cs="Times New Roman"/>
          <w:sz w:val="30"/>
          <w:szCs w:val="30"/>
        </w:rPr>
      </w:pPr>
    </w:p>
    <w:p>
      <w:pPr>
        <w:rPr>
          <w:rFonts w:ascii="Times New Roman" w:hAnsi="Times New Roman" w:cs="Times New Roman"/>
          <w:sz w:val="30"/>
          <w:szCs w:val="30"/>
        </w:rPr>
      </w:pPr>
    </w:p>
    <w:p>
      <w:pPr>
        <w:rPr>
          <w:rFonts w:ascii="Times New Roman" w:hAnsi="Times New Roman" w:cs="Times New Roman"/>
          <w:sz w:val="30"/>
          <w:szCs w:val="30"/>
        </w:rPr>
      </w:pPr>
    </w:p>
    <w:p>
      <w:pPr>
        <w:spacing w:after="300"/>
        <w:ind w:left="600" w:right="600" w:firstLine="480"/>
        <w:rPr>
          <w:rFonts w:ascii="Times New Roman" w:hAnsi="Times New Roman" w:cs="Times New Roman"/>
          <w:sz w:val="30"/>
          <w:szCs w:val="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linePitch="312" w:charSpace="0"/>
        </w:sectPr>
      </w:pPr>
      <w:r>
        <w:rPr>
          <w:rFonts w:ascii="Times New Roman" w:hAnsi="Times New Roman" w:cs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2165350</wp:posOffset>
                </wp:positionH>
                <wp:positionV relativeFrom="paragraph">
                  <wp:posOffset>311150</wp:posOffset>
                </wp:positionV>
                <wp:extent cx="825500" cy="412750"/>
                <wp:effectExtent l="0" t="0" r="12700" b="25400"/>
                <wp:wrapNone/>
                <wp:docPr id="59" name="_x0000_s1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412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bg1"/>
                          </a:solidFill>
                          <a:miter lim="0"/>
                        </a:ln>
                      </wps:spPr>
                      <wps:style>
                        <a:lnRef idx="2">
                          <a:schemeClr val="bg1"/>
                        </a:lnRef>
                        <a:fillRef idx="1">
                          <a:schemeClr val="bg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366" o:spid="_x0000_s1026" o:spt="1" style="position:absolute;left:0pt;margin-left:170.5pt;margin-top:24.5pt;height:32.5pt;width:65pt;z-index:251659264;v-text-anchor:middle;mso-width-relative:page;mso-height-relative:page;" fillcolor="#FFFFFF [3212]" filled="t" stroked="t" coordsize="21600,21600" o:gfxdata="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D0hcT1wAAAAoBAAAPAAAAAAAAAAEAIAAAACIA&#10;AABkcnMvZG93bnJldi54bWxQSwECFAAUAAAACACHTuJAxRON70MCAAC6BAAADgAAAAAAAAABACAA&#10;AAAmAQAAZHJzL2Uyb0RvYy54bWxQSwUGAAAAAAYABgBZAQAA2wUAAAAA&#10;">
                <v:fill on="t" focussize="0,0"/>
                <v:stroke weight="1pt" color="#FFFFFF [3212]" miterlimit="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 w:val="30"/>
          <w:szCs w:val="30"/>
        </w:rPr>
        <w:t> </w:t>
      </w:r>
    </w:p>
    <w:p>
      <w:pPr>
        <w:pStyle w:val="4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一、关键环境信息提要</w:t>
      </w:r>
    </w:p>
    <w:p>
      <w:pPr>
        <w:pStyle w:val="5"/>
        <w:shd w:val="clear" w:color="auto" w:fill="FFFFFF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（一）年度生态环境行政许可变更</w:t>
      </w:r>
    </w:p>
    <w:p>
      <w:pPr>
        <w:pStyle w:val="9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表1-1年度生态环境行政许可变更情况汇总表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变更情况</w:t>
            </w:r>
          </w:p>
        </w:tc>
        <w:tc>
          <w:tcPr>
            <w:tcW w:w="1382" w:type="dxa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项目名称</w:t>
            </w:r>
          </w:p>
        </w:tc>
        <w:tc>
          <w:tcPr>
            <w:tcW w:w="1383" w:type="dxa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目前进度</w:t>
            </w:r>
          </w:p>
        </w:tc>
        <w:tc>
          <w:tcPr>
            <w:tcW w:w="1383" w:type="dxa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审批部门</w:t>
            </w:r>
          </w:p>
        </w:tc>
        <w:tc>
          <w:tcPr>
            <w:tcW w:w="1383" w:type="dxa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批复文号</w:t>
            </w:r>
          </w:p>
        </w:tc>
        <w:tc>
          <w:tcPr>
            <w:tcW w:w="1466" w:type="dxa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批复日期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82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38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383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38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38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6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</w:tr>
    </w:tbl>
    <w:p>
      <w:pPr>
        <w:pStyle w:val="5"/>
        <w:shd w:val="clear" w:color="auto" w:fill="FFFFFF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（二）年度主要污染物排放</w:t>
      </w:r>
    </w:p>
    <w:p>
      <w:pPr>
        <w:pStyle w:val="9"/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表1-2年度主要污染物排放情况汇总表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750"/>
        <w:gridCol w:w="795"/>
        <w:gridCol w:w="780"/>
        <w:gridCol w:w="960"/>
        <w:gridCol w:w="990"/>
        <w:gridCol w:w="1005"/>
        <w:gridCol w:w="960"/>
        <w:gridCol w:w="945"/>
        <w:gridCol w:w="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729" w:type="dxa"/>
            <w:vMerge w:val="restar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排放口类型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排放口编码</w:t>
            </w:r>
          </w:p>
        </w:tc>
        <w:tc>
          <w:tcPr>
            <w:tcW w:w="795" w:type="dxa"/>
            <w:vMerge w:val="restar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排放口名称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污染物</w:t>
            </w:r>
          </w:p>
        </w:tc>
        <w:tc>
          <w:tcPr>
            <w:tcW w:w="4860" w:type="dxa"/>
            <w:gridSpan w:val="5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实际排放量（吨）</w:t>
            </w:r>
          </w:p>
        </w:tc>
        <w:tc>
          <w:tcPr>
            <w:tcW w:w="480" w:type="dxa"/>
            <w:vMerge w:val="restar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29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1季度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2季度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3季度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4季度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年度合计</w:t>
            </w:r>
          </w:p>
        </w:tc>
        <w:tc>
          <w:tcPr>
            <w:tcW w:w="480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729" w:type="dxa"/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DW001</w:t>
            </w:r>
          </w:p>
        </w:tc>
        <w:tc>
          <w:tcPr>
            <w:tcW w:w="795" w:type="dxa"/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废水总排口</w:t>
            </w: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氨氮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0.53</w:t>
            </w:r>
          </w:p>
        </w:tc>
        <w:tc>
          <w:tcPr>
            <w:tcW w:w="990" w:type="dxa"/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0.05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0.26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0.21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1.05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DW001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废水总排口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化学需氧量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8.02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5.95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13.80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9.44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37.21</w:t>
            </w:r>
          </w:p>
        </w:tc>
        <w:tc>
          <w:tcPr>
            <w:tcW w:w="48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DW001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废水总排口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总氮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4.31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4.02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11.40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9.50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29.23</w:t>
            </w:r>
          </w:p>
        </w:tc>
        <w:tc>
          <w:tcPr>
            <w:tcW w:w="48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DW001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废水总排口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总磷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0.04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0.06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0.10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0.05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0.25</w:t>
            </w:r>
          </w:p>
        </w:tc>
        <w:tc>
          <w:tcPr>
            <w:tcW w:w="48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DW001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废水总排口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硫化物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0.005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0.005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0.010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0.006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0.026</w:t>
            </w:r>
          </w:p>
        </w:tc>
        <w:tc>
          <w:tcPr>
            <w:tcW w:w="48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DW001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废水总排口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挥发酚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0.006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0.004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0.004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0.002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0.016</w:t>
            </w:r>
          </w:p>
        </w:tc>
        <w:tc>
          <w:tcPr>
            <w:tcW w:w="48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DW001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废水总排口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氰化物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0.046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0.008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0.077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0.127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0.258</w:t>
            </w:r>
          </w:p>
        </w:tc>
        <w:tc>
          <w:tcPr>
            <w:tcW w:w="48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DW001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废水总排口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全盐量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476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396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862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564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2298</w:t>
            </w:r>
          </w:p>
        </w:tc>
        <w:tc>
          <w:tcPr>
            <w:tcW w:w="48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DW001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废水总排口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PH值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7.38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7.44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7.63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7.43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7.47</w:t>
            </w:r>
          </w:p>
        </w:tc>
        <w:tc>
          <w:tcPr>
            <w:tcW w:w="48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DW001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废水总排口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悬浮物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48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DW001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废水总排口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石油类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0.07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0.03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0.12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0.05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0.27</w:t>
            </w:r>
          </w:p>
        </w:tc>
        <w:tc>
          <w:tcPr>
            <w:tcW w:w="48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2274" w:type="dxa"/>
            <w:gridSpan w:val="3"/>
            <w:vAlign w:val="center"/>
          </w:tcPr>
          <w:p>
            <w:pPr>
              <w:jc w:val="center"/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固废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污泥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1549.36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1745.21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780.12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1407.71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5482.4</w:t>
            </w:r>
          </w:p>
        </w:tc>
        <w:tc>
          <w:tcPr>
            <w:tcW w:w="48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pStyle w:val="5"/>
        <w:shd w:val="clear" w:color="auto" w:fill="FFFFFF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5"/>
        <w:shd w:val="clear" w:color="auto" w:fill="FFFFFF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（三）生态环境行政处罚、司法判决等</w:t>
      </w:r>
    </w:p>
    <w:p>
      <w:pPr>
        <w:pStyle w:val="9"/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表1-3生态环境行政处罚、司法判决情况汇总表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类别</w:t>
            </w:r>
          </w:p>
        </w:tc>
        <w:tc>
          <w:tcPr>
            <w:tcW w:w="1382" w:type="dxa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事由</w:t>
            </w:r>
          </w:p>
        </w:tc>
        <w:tc>
          <w:tcPr>
            <w:tcW w:w="1383" w:type="dxa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部门</w:t>
            </w:r>
          </w:p>
        </w:tc>
        <w:tc>
          <w:tcPr>
            <w:tcW w:w="1383" w:type="dxa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文号</w:t>
            </w:r>
          </w:p>
        </w:tc>
        <w:tc>
          <w:tcPr>
            <w:tcW w:w="1383" w:type="dxa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496" w:type="dxa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行政处罚</w:t>
            </w:r>
          </w:p>
        </w:tc>
        <w:tc>
          <w:tcPr>
            <w:tcW w:w="1382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污染物超标</w:t>
            </w:r>
          </w:p>
        </w:tc>
        <w:tc>
          <w:tcPr>
            <w:tcW w:w="1383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晋城市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生态环境局</w:t>
            </w:r>
          </w:p>
        </w:tc>
        <w:tc>
          <w:tcPr>
            <w:tcW w:w="1383" w:type="dxa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晋市环罚﹝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2021﹞5号</w:t>
            </w:r>
          </w:p>
        </w:tc>
        <w:tc>
          <w:tcPr>
            <w:tcW w:w="1383" w:type="dxa"/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2021年5月17日</w:t>
            </w:r>
          </w:p>
        </w:tc>
        <w:tc>
          <w:tcPr>
            <w:tcW w:w="1496" w:type="dxa"/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53.9万元</w:t>
            </w:r>
          </w:p>
        </w:tc>
      </w:tr>
    </w:tbl>
    <w:p>
      <w:pPr>
        <w:pStyle w:val="4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二、企业基本信息</w:t>
      </w:r>
    </w:p>
    <w:p>
      <w:pPr>
        <w:pStyle w:val="9"/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表2-1企业基本信息表</w:t>
      </w:r>
    </w:p>
    <w:tbl>
      <w:tblPr>
        <w:tblStyle w:val="10"/>
        <w:tblW w:w="495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2"/>
        <w:gridCol w:w="2328"/>
        <w:gridCol w:w="3160"/>
        <w:gridCol w:w="1152"/>
        <w:gridCol w:w="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7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项目</w:t>
            </w:r>
          </w:p>
        </w:tc>
        <w:tc>
          <w:tcPr>
            <w:tcW w:w="5488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内容</w:t>
            </w:r>
          </w:p>
        </w:tc>
        <w:tc>
          <w:tcPr>
            <w:tcW w:w="115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执行情况</w:t>
            </w:r>
          </w:p>
        </w:tc>
        <w:tc>
          <w:tcPr>
            <w:tcW w:w="863" w:type="dxa"/>
            <w:tcBorders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exact"/>
        </w:trPr>
        <w:tc>
          <w:tcPr>
            <w:tcW w:w="873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（一）排污单位基本信息</w:t>
            </w:r>
          </w:p>
        </w:tc>
        <w:tc>
          <w:tcPr>
            <w:tcW w:w="2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单位名称</w:t>
            </w:r>
          </w:p>
        </w:tc>
        <w:tc>
          <w:tcPr>
            <w:tcW w:w="3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山西兰花煤化工有限责任公司污水处理分公司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否 </w:t>
            </w:r>
          </w:p>
        </w:tc>
        <w:tc>
          <w:tcPr>
            <w:tcW w:w="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exact"/>
        </w:trPr>
        <w:tc>
          <w:tcPr>
            <w:tcW w:w="873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注册地址</w:t>
            </w:r>
          </w:p>
        </w:tc>
        <w:tc>
          <w:tcPr>
            <w:tcW w:w="3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山西省晋城市泽州县巴公镇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否 </w:t>
            </w:r>
          </w:p>
        </w:tc>
        <w:tc>
          <w:tcPr>
            <w:tcW w:w="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exact"/>
        </w:trPr>
        <w:tc>
          <w:tcPr>
            <w:tcW w:w="873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邮政编码</w:t>
            </w:r>
          </w:p>
        </w:tc>
        <w:tc>
          <w:tcPr>
            <w:tcW w:w="3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048002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否 </w:t>
            </w:r>
          </w:p>
        </w:tc>
        <w:tc>
          <w:tcPr>
            <w:tcW w:w="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exact"/>
        </w:trPr>
        <w:tc>
          <w:tcPr>
            <w:tcW w:w="873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生产经营场所地址</w:t>
            </w:r>
          </w:p>
        </w:tc>
        <w:tc>
          <w:tcPr>
            <w:tcW w:w="3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山西省晋城市泽州县巴公镇巴公桥铁路西一号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否 </w:t>
            </w:r>
          </w:p>
        </w:tc>
        <w:tc>
          <w:tcPr>
            <w:tcW w:w="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exact"/>
        </w:trPr>
        <w:tc>
          <w:tcPr>
            <w:tcW w:w="873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行业类别</w:t>
            </w:r>
          </w:p>
        </w:tc>
        <w:tc>
          <w:tcPr>
            <w:tcW w:w="3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污水处理及其再生利用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否 </w:t>
            </w:r>
          </w:p>
        </w:tc>
        <w:tc>
          <w:tcPr>
            <w:tcW w:w="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exact"/>
        </w:trPr>
        <w:tc>
          <w:tcPr>
            <w:tcW w:w="873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生产经营场所中心经度</w:t>
            </w:r>
          </w:p>
        </w:tc>
        <w:tc>
          <w:tcPr>
            <w:tcW w:w="3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112º54ˊ4.18〞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否 </w:t>
            </w:r>
          </w:p>
        </w:tc>
        <w:tc>
          <w:tcPr>
            <w:tcW w:w="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exact"/>
        </w:trPr>
        <w:tc>
          <w:tcPr>
            <w:tcW w:w="873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生产经营场所中心纬度</w:t>
            </w:r>
          </w:p>
        </w:tc>
        <w:tc>
          <w:tcPr>
            <w:tcW w:w="3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35º37ˊ15.24〞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否 </w:t>
            </w:r>
          </w:p>
        </w:tc>
        <w:tc>
          <w:tcPr>
            <w:tcW w:w="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exact"/>
        </w:trPr>
        <w:tc>
          <w:tcPr>
            <w:tcW w:w="873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统一社会信用代码</w:t>
            </w:r>
          </w:p>
        </w:tc>
        <w:tc>
          <w:tcPr>
            <w:tcW w:w="3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91140525MA0KA3Y04R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否 </w:t>
            </w:r>
          </w:p>
        </w:tc>
        <w:tc>
          <w:tcPr>
            <w:tcW w:w="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exact"/>
        </w:trPr>
        <w:tc>
          <w:tcPr>
            <w:tcW w:w="873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技术负责人</w:t>
            </w:r>
          </w:p>
        </w:tc>
        <w:tc>
          <w:tcPr>
            <w:tcW w:w="3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王强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否 </w:t>
            </w:r>
          </w:p>
        </w:tc>
        <w:tc>
          <w:tcPr>
            <w:tcW w:w="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exact"/>
        </w:trPr>
        <w:tc>
          <w:tcPr>
            <w:tcW w:w="873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3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0356-3871700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否 </w:t>
            </w:r>
          </w:p>
        </w:tc>
        <w:tc>
          <w:tcPr>
            <w:tcW w:w="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exact"/>
        </w:trPr>
        <w:tc>
          <w:tcPr>
            <w:tcW w:w="873" w:type="dxa"/>
            <w:vMerge w:val="restart"/>
            <w:tcBorders>
              <w:top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（二）企业属性</w:t>
            </w:r>
          </w:p>
        </w:tc>
        <w:tc>
          <w:tcPr>
            <w:tcW w:w="2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企业性质*</w:t>
            </w:r>
          </w:p>
        </w:tc>
        <w:tc>
          <w:tcPr>
            <w:tcW w:w="3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国有企业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exact"/>
        </w:trPr>
        <w:tc>
          <w:tcPr>
            <w:tcW w:w="873" w:type="dxa"/>
            <w:vMerge w:val="continue"/>
            <w:tcBorders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是否属于重点排污单位</w:t>
            </w:r>
          </w:p>
        </w:tc>
        <w:tc>
          <w:tcPr>
            <w:tcW w:w="3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是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exact"/>
        </w:trPr>
        <w:tc>
          <w:tcPr>
            <w:tcW w:w="873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是否属于实施强制性清洁生产审核的企业</w:t>
            </w:r>
          </w:p>
        </w:tc>
        <w:tc>
          <w:tcPr>
            <w:tcW w:w="3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是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0" w:hRule="exact"/>
        </w:trPr>
        <w:tc>
          <w:tcPr>
            <w:tcW w:w="873" w:type="dxa"/>
            <w:tcBorders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（三）主要产品及服务**</w:t>
            </w:r>
          </w:p>
        </w:tc>
        <w:tc>
          <w:tcPr>
            <w:tcW w:w="54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污废水处理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</w:p>
        </w:tc>
        <w:tc>
          <w:tcPr>
            <w:tcW w:w="86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exact"/>
        </w:trPr>
        <w:tc>
          <w:tcPr>
            <w:tcW w:w="873" w:type="dxa"/>
            <w:tcBorders>
              <w:top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（三）主要生产工艺名称</w:t>
            </w:r>
          </w:p>
        </w:tc>
        <w:tc>
          <w:tcPr>
            <w:tcW w:w="5488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  <w:t>A/O2工艺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</w:p>
        </w:tc>
        <w:tc>
          <w:tcPr>
            <w:tcW w:w="86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</w:p>
        </w:tc>
      </w:tr>
    </w:tbl>
    <w:p>
      <w:pPr>
        <w:pStyle w:val="42"/>
        <w:shd w:val="clear" w:color="auto" w:fill="FFFFFF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注：1*指属于国有企业、民营企业、外资企业、集体企业、上市公司、发债企业等企业性质。2*属于国家、地方等公布的鼓励类、限制类或淘汰类目录（名录）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3对于选择“变化”的，应在“原因分析”中详细说明。</w:t>
      </w:r>
    </w:p>
    <w:p>
      <w:pPr>
        <w:pStyle w:val="4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三、企业环境管理信息</w:t>
      </w:r>
    </w:p>
    <w:p>
      <w:pPr>
        <w:pStyle w:val="5"/>
        <w:shd w:val="clear" w:color="auto" w:fill="FFFFFF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（一）生态环境行政许可信息</w:t>
      </w:r>
    </w:p>
    <w:p>
      <w:pPr>
        <w:pStyle w:val="9"/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表3-1企业环境管理信息汇总表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2526"/>
        <w:gridCol w:w="986"/>
        <w:gridCol w:w="986"/>
        <w:gridCol w:w="1043"/>
        <w:gridCol w:w="1043"/>
        <w:gridCol w:w="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许可名称</w:t>
            </w:r>
          </w:p>
        </w:tc>
        <w:tc>
          <w:tcPr>
            <w:tcW w:w="1192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编号</w:t>
            </w:r>
          </w:p>
        </w:tc>
        <w:tc>
          <w:tcPr>
            <w:tcW w:w="1192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审批文件</w:t>
            </w:r>
          </w:p>
        </w:tc>
        <w:tc>
          <w:tcPr>
            <w:tcW w:w="1192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核发机关</w:t>
            </w:r>
          </w:p>
        </w:tc>
        <w:tc>
          <w:tcPr>
            <w:tcW w:w="1192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获取时间</w:t>
            </w:r>
          </w:p>
        </w:tc>
        <w:tc>
          <w:tcPr>
            <w:tcW w:w="1192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有效期限</w:t>
            </w:r>
          </w:p>
        </w:tc>
        <w:tc>
          <w:tcPr>
            <w:tcW w:w="1144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主要许可事项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排污许可证</w:t>
            </w:r>
          </w:p>
        </w:tc>
        <w:tc>
          <w:tcPr>
            <w:tcW w:w="1192" w:type="dxa"/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91140525MA0KA3Y04R001U</w:t>
            </w:r>
          </w:p>
        </w:tc>
        <w:tc>
          <w:tcPr>
            <w:tcW w:w="1192" w:type="dxa"/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192" w:type="dxa"/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晋城市行政审批服务管理局</w:t>
            </w:r>
          </w:p>
        </w:tc>
        <w:tc>
          <w:tcPr>
            <w:tcW w:w="1192" w:type="dxa"/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2019年6月29日</w:t>
            </w:r>
          </w:p>
        </w:tc>
        <w:tc>
          <w:tcPr>
            <w:tcW w:w="1192" w:type="dxa"/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2022年6月28日</w:t>
            </w:r>
          </w:p>
        </w:tc>
        <w:tc>
          <w:tcPr>
            <w:tcW w:w="1144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污染物排放</w:t>
            </w:r>
          </w:p>
        </w:tc>
      </w:tr>
    </w:tbl>
    <w:p>
      <w:pPr>
        <w:pStyle w:val="5"/>
        <w:shd w:val="clear" w:color="auto" w:fill="FFFFFF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pStyle w:val="5"/>
        <w:shd w:val="clear" w:color="auto" w:fill="FFFFFF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pStyle w:val="5"/>
        <w:shd w:val="clear" w:color="auto" w:fill="FFFFFF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（二）环境保护税缴纳信息</w:t>
      </w:r>
    </w:p>
    <w:p>
      <w:pPr>
        <w:pStyle w:val="9"/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表3-2 环境保护税缴纳信息表</w:t>
      </w:r>
    </w:p>
    <w:tbl>
      <w:tblPr>
        <w:tblStyle w:val="10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33"/>
        <w:gridCol w:w="639"/>
        <w:gridCol w:w="2091"/>
        <w:gridCol w:w="1650"/>
        <w:gridCol w:w="1396"/>
        <w:gridCol w:w="74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税目</w:t>
            </w:r>
          </w:p>
        </w:tc>
        <w:tc>
          <w:tcPr>
            <w:tcW w:w="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污染物</w:t>
            </w:r>
          </w:p>
        </w:tc>
        <w:tc>
          <w:tcPr>
            <w:tcW w:w="2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缴纳额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实际缴纳额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减免情况</w:t>
            </w:r>
          </w:p>
        </w:tc>
        <w:tc>
          <w:tcPr>
            <w:tcW w:w="7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备注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exact"/>
        </w:trPr>
        <w:tc>
          <w:tcPr>
            <w:tcW w:w="1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7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pStyle w:val="5"/>
        <w:shd w:val="clear" w:color="auto" w:fill="FFFFFF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5"/>
        <w:shd w:val="clear" w:color="auto" w:fill="FFFFFF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5"/>
        <w:shd w:val="clear" w:color="auto" w:fill="FFFFFF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5"/>
        <w:shd w:val="clear" w:color="auto" w:fill="FFFFFF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（三）投保环境污染责任保险信息</w:t>
      </w:r>
    </w:p>
    <w:p>
      <w:pPr>
        <w:pStyle w:val="9"/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表3-3投保环境污染责任保险信息汇总表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125"/>
        <w:gridCol w:w="1155"/>
        <w:gridCol w:w="1185"/>
        <w:gridCol w:w="1148"/>
        <w:gridCol w:w="1701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类型</w:t>
            </w:r>
          </w:p>
        </w:tc>
        <w:tc>
          <w:tcPr>
            <w:tcW w:w="112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投保保额</w:t>
            </w:r>
          </w:p>
        </w:tc>
        <w:tc>
          <w:tcPr>
            <w:tcW w:w="115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是否当年新增投保</w:t>
            </w:r>
          </w:p>
        </w:tc>
        <w:tc>
          <w:tcPr>
            <w:tcW w:w="11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投保时间</w:t>
            </w:r>
          </w:p>
        </w:tc>
        <w:tc>
          <w:tcPr>
            <w:tcW w:w="1148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投保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截止日期</w:t>
            </w:r>
          </w:p>
        </w:tc>
        <w:tc>
          <w:tcPr>
            <w:tcW w:w="1701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承保公司</w:t>
            </w:r>
          </w:p>
        </w:tc>
        <w:tc>
          <w:tcPr>
            <w:tcW w:w="1006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环境污染责任保险</w:t>
            </w:r>
          </w:p>
        </w:tc>
        <w:tc>
          <w:tcPr>
            <w:tcW w:w="1125" w:type="dxa"/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13.5万元</w:t>
            </w:r>
          </w:p>
        </w:tc>
        <w:tc>
          <w:tcPr>
            <w:tcW w:w="115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1185" w:type="dxa"/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2021年4月26日</w:t>
            </w:r>
          </w:p>
        </w:tc>
        <w:tc>
          <w:tcPr>
            <w:tcW w:w="1148" w:type="dxa"/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2022年4月25日</w:t>
            </w:r>
          </w:p>
        </w:tc>
        <w:tc>
          <w:tcPr>
            <w:tcW w:w="1701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中国人寿财产保险股份有限公司</w:t>
            </w:r>
          </w:p>
        </w:tc>
        <w:tc>
          <w:tcPr>
            <w:tcW w:w="1006" w:type="dxa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pStyle w:val="5"/>
        <w:shd w:val="clear" w:color="auto" w:fill="FFFFFF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5"/>
        <w:shd w:val="clear" w:color="auto" w:fill="FFFFFF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（四）环保信用评价等级</w:t>
      </w:r>
    </w:p>
    <w:p>
      <w:pPr>
        <w:pStyle w:val="9"/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表3-4环保信用评价等级汇总表</w:t>
      </w:r>
    </w:p>
    <w:tbl>
      <w:tblPr>
        <w:tblStyle w:val="11"/>
        <w:tblW w:w="500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1430"/>
        <w:gridCol w:w="1430"/>
        <w:gridCol w:w="1430"/>
        <w:gridCol w:w="143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类型</w:t>
            </w:r>
          </w:p>
        </w:tc>
        <w:tc>
          <w:tcPr>
            <w:tcW w:w="1430" w:type="dxa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评价机构</w:t>
            </w:r>
          </w:p>
        </w:tc>
        <w:tc>
          <w:tcPr>
            <w:tcW w:w="1430" w:type="dxa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前一年等级</w:t>
            </w:r>
          </w:p>
        </w:tc>
        <w:tc>
          <w:tcPr>
            <w:tcW w:w="1430" w:type="dxa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当年等级</w:t>
            </w:r>
          </w:p>
        </w:tc>
        <w:tc>
          <w:tcPr>
            <w:tcW w:w="1430" w:type="dxa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变化原因</w:t>
            </w:r>
          </w:p>
        </w:tc>
        <w:tc>
          <w:tcPr>
            <w:tcW w:w="1380" w:type="dxa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30" w:type="dxa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30" w:type="dxa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30" w:type="dxa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30" w:type="dxa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380" w:type="dxa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</w:tr>
    </w:tbl>
    <w:p>
      <w:pPr>
        <w:pStyle w:val="4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四、污染物产生、治理与排放信息</w:t>
      </w:r>
    </w:p>
    <w:p>
      <w:pPr>
        <w:pStyle w:val="5"/>
        <w:shd w:val="clear" w:color="auto" w:fill="FFFFFF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（一）污染防治设施信息</w:t>
      </w:r>
    </w:p>
    <w:p>
      <w:pPr>
        <w:pStyle w:val="5"/>
        <w:shd w:val="clear" w:color="auto" w:fill="FFFFFF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1.污染防治设施正常运行信息表</w:t>
      </w:r>
    </w:p>
    <w:p>
      <w:pPr>
        <w:pStyle w:val="9"/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表4-1-1污染防治设施信息表</w:t>
      </w:r>
    </w:p>
    <w:tbl>
      <w:tblPr>
        <w:tblStyle w:val="11"/>
        <w:tblW w:w="501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1235"/>
        <w:gridCol w:w="1095"/>
        <w:gridCol w:w="1020"/>
        <w:gridCol w:w="992"/>
        <w:gridCol w:w="734"/>
        <w:gridCol w:w="1004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84" w:type="dxa"/>
            <w:vMerge w:val="restar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设施名称</w:t>
            </w:r>
          </w:p>
        </w:tc>
        <w:tc>
          <w:tcPr>
            <w:tcW w:w="1235" w:type="dxa"/>
            <w:vMerge w:val="restar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产污环节</w:t>
            </w:r>
          </w:p>
        </w:tc>
        <w:tc>
          <w:tcPr>
            <w:tcW w:w="1095" w:type="dxa"/>
            <w:vMerge w:val="restar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处理的污染物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排放口名称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排放口编号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第三方运维单位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84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35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34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名称</w:t>
            </w:r>
          </w:p>
        </w:tc>
        <w:tc>
          <w:tcPr>
            <w:tcW w:w="1004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1380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84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机械搅拌澄清池</w:t>
            </w:r>
          </w:p>
        </w:tc>
        <w:tc>
          <w:tcPr>
            <w:tcW w:w="123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加药沉降</w:t>
            </w:r>
          </w:p>
        </w:tc>
        <w:tc>
          <w:tcPr>
            <w:tcW w:w="1095" w:type="dxa"/>
            <w:vMerge w:val="restart"/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污泥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废水总排口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DW001</w:t>
            </w:r>
          </w:p>
        </w:tc>
        <w:tc>
          <w:tcPr>
            <w:tcW w:w="734" w:type="dxa"/>
            <w:vMerge w:val="restar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山西绿清蓝环保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工程</w:t>
            </w:r>
            <w:r>
              <w:rPr>
                <w:b w:val="0"/>
                <w:bCs w:val="0"/>
                <w:sz w:val="21"/>
                <w:szCs w:val="21"/>
              </w:rPr>
              <w:t>有限公司</w:t>
            </w:r>
          </w:p>
        </w:tc>
        <w:tc>
          <w:tcPr>
            <w:tcW w:w="1004" w:type="dxa"/>
            <w:vMerge w:val="restar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李晓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18235620255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084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eastAsia="zh-CN"/>
              </w:rPr>
              <w:t>缺氧池</w:t>
            </w:r>
          </w:p>
        </w:tc>
        <w:tc>
          <w:tcPr>
            <w:tcW w:w="123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自然沉降</w:t>
            </w:r>
          </w:p>
        </w:tc>
        <w:tc>
          <w:tcPr>
            <w:tcW w:w="1095" w:type="dxa"/>
            <w:vMerge w:val="continue"/>
            <w:tcBorders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4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84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eastAsia="zh-CN"/>
              </w:rPr>
              <w:t>好氧池</w:t>
            </w:r>
          </w:p>
        </w:tc>
        <w:tc>
          <w:tcPr>
            <w:tcW w:w="123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回流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剩余污泥</w:t>
            </w:r>
          </w:p>
        </w:tc>
        <w:tc>
          <w:tcPr>
            <w:tcW w:w="1095" w:type="dxa"/>
            <w:vMerge w:val="continue"/>
            <w:tcBorders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4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4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eastAsia="zh-CN"/>
              </w:rPr>
              <w:t>二沉池</w:t>
            </w:r>
          </w:p>
        </w:tc>
        <w:tc>
          <w:tcPr>
            <w:tcW w:w="123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回流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   </w:t>
            </w:r>
            <w:bookmarkStart w:id="14" w:name="_GoBack"/>
            <w:bookmarkEnd w:id="14"/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剩余污泥</w:t>
            </w:r>
          </w:p>
        </w:tc>
        <w:tc>
          <w:tcPr>
            <w:tcW w:w="1095" w:type="dxa"/>
            <w:vMerge w:val="continue"/>
            <w:tcBorders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4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pStyle w:val="5"/>
        <w:shd w:val="clear" w:color="auto" w:fill="FFFFFF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5"/>
        <w:shd w:val="clear" w:color="auto" w:fill="FFFFFF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5"/>
        <w:shd w:val="clear" w:color="auto" w:fill="FFFFFF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2.污染防治设施非正常运行信息</w:t>
      </w:r>
    </w:p>
    <w:p>
      <w:pPr>
        <w:pStyle w:val="9"/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表4-1-2污染防治设施非正常运行信息表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1404"/>
        <w:gridCol w:w="914"/>
        <w:gridCol w:w="882"/>
        <w:gridCol w:w="905"/>
        <w:gridCol w:w="1660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设施名称</w:t>
            </w:r>
          </w:p>
        </w:tc>
        <w:tc>
          <w:tcPr>
            <w:tcW w:w="1404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处理的污染物</w:t>
            </w:r>
          </w:p>
        </w:tc>
        <w:tc>
          <w:tcPr>
            <w:tcW w:w="914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次数</w:t>
            </w:r>
          </w:p>
        </w:tc>
        <w:tc>
          <w:tcPr>
            <w:tcW w:w="882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90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时长</w:t>
            </w:r>
          </w:p>
        </w:tc>
        <w:tc>
          <w:tcPr>
            <w:tcW w:w="1660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主要原因</w:t>
            </w:r>
          </w:p>
        </w:tc>
        <w:tc>
          <w:tcPr>
            <w:tcW w:w="1594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应对措施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404" w:type="dxa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14" w:type="dxa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82" w:type="dxa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05" w:type="dxa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660" w:type="dxa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594" w:type="dxa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</w:tr>
    </w:tbl>
    <w:p>
      <w:pPr>
        <w:pStyle w:val="5"/>
        <w:shd w:val="clear" w:color="auto" w:fill="FFFFFF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pStyle w:val="5"/>
        <w:shd w:val="clear" w:color="auto" w:fill="FFFFFF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（二）主要水污染物、大气污染物排放相关信息</w:t>
      </w:r>
    </w:p>
    <w:p>
      <w:pPr>
        <w:pStyle w:val="5"/>
        <w:shd w:val="clear" w:color="auto" w:fill="FFFFFF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1.水污染物和有组织大气污染物排放相关信息</w:t>
      </w:r>
    </w:p>
    <w:p>
      <w:pPr>
        <w:pStyle w:val="9"/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表4-2-1水污染物和有组织大气污染物排放信息表</w:t>
      </w: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9"/>
        <w:gridCol w:w="1292"/>
        <w:gridCol w:w="821"/>
        <w:gridCol w:w="824"/>
        <w:gridCol w:w="965"/>
        <w:gridCol w:w="1534"/>
        <w:gridCol w:w="680"/>
        <w:gridCol w:w="976"/>
        <w:gridCol w:w="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7" w:hRule="atLeast"/>
        </w:trPr>
        <w:tc>
          <w:tcPr>
            <w:tcW w:w="397" w:type="pct"/>
            <w:tcBorders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排放口类型</w:t>
            </w:r>
          </w:p>
        </w:tc>
        <w:tc>
          <w:tcPr>
            <w:tcW w:w="794" w:type="pct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排放口编号</w:t>
            </w:r>
          </w:p>
        </w:tc>
        <w:tc>
          <w:tcPr>
            <w:tcW w:w="512" w:type="pct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排放口名称</w:t>
            </w:r>
          </w:p>
        </w:tc>
        <w:tc>
          <w:tcPr>
            <w:tcW w:w="514" w:type="pct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污染物</w:t>
            </w:r>
          </w:p>
        </w:tc>
        <w:tc>
          <w:tcPr>
            <w:tcW w:w="598" w:type="pct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实际排放总量</w:t>
            </w:r>
          </w:p>
        </w:tc>
        <w:tc>
          <w:tcPr>
            <w:tcW w:w="939" w:type="pct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排放浓度年均值（大气/小时、水/日均）</w:t>
            </w:r>
          </w:p>
        </w:tc>
        <w:tc>
          <w:tcPr>
            <w:tcW w:w="427" w:type="pct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是否安装在线监测设备</w:t>
            </w:r>
          </w:p>
        </w:tc>
        <w:tc>
          <w:tcPr>
            <w:tcW w:w="428" w:type="pct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在线监测设备名称和型号</w:t>
            </w:r>
          </w:p>
        </w:tc>
        <w:tc>
          <w:tcPr>
            <w:tcW w:w="388" w:type="pct"/>
            <w:tcBorders>
              <w:left w:val="single" w:color="000000" w:sz="6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是否与环境部门联网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57" w:hRule="atLeast"/>
        </w:trPr>
        <w:tc>
          <w:tcPr>
            <w:tcW w:w="397" w:type="pct"/>
            <w:vMerge w:val="restart"/>
            <w:tcBorders>
              <w:top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主要排放口</w:t>
            </w:r>
          </w:p>
        </w:tc>
        <w:tc>
          <w:tcPr>
            <w:tcW w:w="794" w:type="pct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DW001</w:t>
            </w:r>
          </w:p>
        </w:tc>
        <w:tc>
          <w:tcPr>
            <w:tcW w:w="512" w:type="pct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废水总排口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氨氮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1.05</w:t>
            </w:r>
          </w:p>
        </w:tc>
        <w:tc>
          <w:tcPr>
            <w:tcW w:w="939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0.38</w:t>
            </w: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427" w:type="pct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是</w:t>
            </w:r>
          </w:p>
        </w:tc>
        <w:tc>
          <w:tcPr>
            <w:tcW w:w="428" w:type="pct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ab/>
            </w:r>
            <w:r>
              <w:rPr>
                <w:rFonts w:hint="eastAsia"/>
                <w:sz w:val="21"/>
                <w:szCs w:val="21"/>
                <w:lang w:eastAsia="zh-CN"/>
              </w:rPr>
              <w:t>废水在线监测设施：岛津仪器（苏州）有限公司：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NHN-4210（氨氮）  TOC-4100（COD）；TNP-4200（总氮）</w:t>
            </w:r>
          </w:p>
        </w:tc>
        <w:tc>
          <w:tcPr>
            <w:tcW w:w="388" w:type="pct"/>
            <w:vMerge w:val="restart"/>
            <w:tcBorders>
              <w:top w:val="single" w:color="auto" w:sz="4" w:space="0"/>
              <w:lef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57" w:hRule="atLeast"/>
        </w:trPr>
        <w:tc>
          <w:tcPr>
            <w:tcW w:w="397" w:type="pct"/>
            <w:vMerge w:val="continue"/>
            <w:tcBorders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94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12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514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化学需氧量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37.21</w:t>
            </w:r>
          </w:p>
        </w:tc>
        <w:tc>
          <w:tcPr>
            <w:tcW w:w="939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13.51</w:t>
            </w: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 xml:space="preserve"> mg/L</w:t>
            </w:r>
          </w:p>
        </w:tc>
        <w:tc>
          <w:tcPr>
            <w:tcW w:w="427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28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88" w:type="pct"/>
            <w:vMerge w:val="continue"/>
            <w:tcBorders>
              <w:lef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397" w:type="pct"/>
            <w:vMerge w:val="continue"/>
            <w:tcBorders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94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12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514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总磷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0.25</w:t>
            </w:r>
          </w:p>
        </w:tc>
        <w:tc>
          <w:tcPr>
            <w:tcW w:w="939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0.09</w:t>
            </w: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 xml:space="preserve"> mg/L</w:t>
            </w:r>
          </w:p>
        </w:tc>
        <w:tc>
          <w:tcPr>
            <w:tcW w:w="427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28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88" w:type="pct"/>
            <w:vMerge w:val="continue"/>
            <w:tcBorders>
              <w:lef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9" w:hRule="atLeast"/>
        </w:trPr>
        <w:tc>
          <w:tcPr>
            <w:tcW w:w="397" w:type="pct"/>
            <w:vMerge w:val="continue"/>
            <w:tcBorders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94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12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514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总氮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29.23</w:t>
            </w:r>
          </w:p>
        </w:tc>
        <w:tc>
          <w:tcPr>
            <w:tcW w:w="939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10.61</w:t>
            </w: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427" w:type="pct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28" w:type="pct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88" w:type="pct"/>
            <w:vMerge w:val="continue"/>
            <w:tcBorders>
              <w:left w:val="single" w:color="000000" w:sz="6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57" w:hRule="atLeast"/>
        </w:trPr>
        <w:tc>
          <w:tcPr>
            <w:tcW w:w="397" w:type="pct"/>
            <w:vMerge w:val="continue"/>
            <w:tcBorders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94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12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514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挥发酚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0.02</w:t>
            </w:r>
          </w:p>
        </w:tc>
        <w:tc>
          <w:tcPr>
            <w:tcW w:w="939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0.006</w:t>
            </w: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57" w:hRule="atLeast"/>
        </w:trPr>
        <w:tc>
          <w:tcPr>
            <w:tcW w:w="397" w:type="pct"/>
            <w:vMerge w:val="continue"/>
            <w:tcBorders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94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12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514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硫化物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0.03</w:t>
            </w:r>
          </w:p>
        </w:tc>
        <w:tc>
          <w:tcPr>
            <w:tcW w:w="939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0.009</w:t>
            </w: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57" w:hRule="atLeast"/>
        </w:trPr>
        <w:tc>
          <w:tcPr>
            <w:tcW w:w="397" w:type="pct"/>
            <w:vMerge w:val="continue"/>
            <w:tcBorders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94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12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514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悬浮物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939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57" w:hRule="atLeast"/>
        </w:trPr>
        <w:tc>
          <w:tcPr>
            <w:tcW w:w="397" w:type="pct"/>
            <w:vMerge w:val="continue"/>
            <w:tcBorders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94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12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514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氰化物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0.26</w:t>
            </w:r>
          </w:p>
        </w:tc>
        <w:tc>
          <w:tcPr>
            <w:tcW w:w="939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0.094</w:t>
            </w: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57" w:hRule="atLeast"/>
        </w:trPr>
        <w:tc>
          <w:tcPr>
            <w:tcW w:w="397" w:type="pct"/>
            <w:vMerge w:val="continue"/>
            <w:tcBorders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94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12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514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全盐量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2298</w:t>
            </w:r>
          </w:p>
        </w:tc>
        <w:tc>
          <w:tcPr>
            <w:tcW w:w="939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834</w:t>
            </w: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57" w:hRule="atLeast"/>
        </w:trPr>
        <w:tc>
          <w:tcPr>
            <w:tcW w:w="397" w:type="pct"/>
            <w:vMerge w:val="continue"/>
            <w:tcBorders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94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12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514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石油类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0.27</w:t>
            </w:r>
          </w:p>
        </w:tc>
        <w:tc>
          <w:tcPr>
            <w:tcW w:w="939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0.1</w:t>
            </w: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57" w:hRule="atLeast"/>
        </w:trPr>
        <w:tc>
          <w:tcPr>
            <w:tcW w:w="397" w:type="pct"/>
            <w:vMerge w:val="continue"/>
            <w:tcBorders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94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12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14" w:type="pc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PH值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7.47</w:t>
            </w:r>
          </w:p>
        </w:tc>
        <w:tc>
          <w:tcPr>
            <w:tcW w:w="939" w:type="pc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7.47      （无量纲）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</w:tbl>
    <w:p>
      <w:pPr>
        <w:pStyle w:val="5"/>
        <w:shd w:val="clear" w:color="auto" w:fill="FFFFFF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5"/>
        <w:shd w:val="clear" w:color="auto" w:fill="FFFFFF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5"/>
        <w:shd w:val="clear" w:color="auto" w:fill="FFFFFF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5"/>
        <w:shd w:val="clear" w:color="auto" w:fill="FFFFFF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5"/>
        <w:shd w:val="clear" w:color="auto" w:fill="FFFFFF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2.无组织大气污染物排放相关信息</w:t>
      </w:r>
    </w:p>
    <w:p>
      <w:pPr>
        <w:pStyle w:val="9"/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表4-2-2无组织排放污染物排放信息表</w:t>
      </w:r>
    </w:p>
    <w:tbl>
      <w:tblPr>
        <w:tblStyle w:val="10"/>
        <w:tblW w:w="507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7"/>
        <w:gridCol w:w="1705"/>
        <w:gridCol w:w="1983"/>
        <w:gridCol w:w="3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</w:trPr>
        <w:tc>
          <w:tcPr>
            <w:tcW w:w="1002" w:type="pct"/>
            <w:tcBorders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监测点位名称</w:t>
            </w:r>
          </w:p>
        </w:tc>
        <w:tc>
          <w:tcPr>
            <w:tcW w:w="1001" w:type="pct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污染物</w:t>
            </w:r>
          </w:p>
        </w:tc>
        <w:tc>
          <w:tcPr>
            <w:tcW w:w="1164" w:type="pct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实际排放总量</w:t>
            </w:r>
          </w:p>
        </w:tc>
        <w:tc>
          <w:tcPr>
            <w:tcW w:w="1831" w:type="pct"/>
            <w:tcBorders>
              <w:left w:val="single" w:color="000000" w:sz="6" w:space="0"/>
              <w:bottom w:val="single" w:color="auto" w:sz="4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实际排放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最大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浓度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/（mg/m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</w:trPr>
        <w:tc>
          <w:tcPr>
            <w:tcW w:w="1002" w:type="pct"/>
            <w:tcBorders>
              <w:top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厂界</w:t>
            </w:r>
          </w:p>
        </w:tc>
        <w:tc>
          <w:tcPr>
            <w:tcW w:w="1001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氨气</w:t>
            </w:r>
          </w:p>
        </w:tc>
        <w:tc>
          <w:tcPr>
            <w:tcW w:w="1164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831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0.26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</w:trPr>
        <w:tc>
          <w:tcPr>
            <w:tcW w:w="1002" w:type="pct"/>
            <w:tcBorders>
              <w:top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厂界</w:t>
            </w:r>
          </w:p>
        </w:tc>
        <w:tc>
          <w:tcPr>
            <w:tcW w:w="1001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硫化氢</w:t>
            </w:r>
          </w:p>
        </w:tc>
        <w:tc>
          <w:tcPr>
            <w:tcW w:w="1164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831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0.006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</w:trPr>
        <w:tc>
          <w:tcPr>
            <w:tcW w:w="1002" w:type="pct"/>
            <w:tcBorders>
              <w:top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厂界</w:t>
            </w:r>
          </w:p>
        </w:tc>
        <w:tc>
          <w:tcPr>
            <w:tcW w:w="1001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臭气浓度</w:t>
            </w:r>
          </w:p>
        </w:tc>
        <w:tc>
          <w:tcPr>
            <w:tcW w:w="1164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831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（无量纲）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</w:trPr>
        <w:tc>
          <w:tcPr>
            <w:tcW w:w="1002" w:type="pct"/>
            <w:tcBorders>
              <w:top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厂界</w:t>
            </w:r>
          </w:p>
        </w:tc>
        <w:tc>
          <w:tcPr>
            <w:tcW w:w="1001" w:type="pc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甲烷</w:t>
            </w:r>
          </w:p>
        </w:tc>
        <w:tc>
          <w:tcPr>
            <w:tcW w:w="1164" w:type="pc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831" w:type="pct"/>
            <w:tcBorders>
              <w:top w:val="single" w:color="auto" w:sz="4" w:space="0"/>
              <w:lef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0.0003</w:t>
            </w:r>
          </w:p>
        </w:tc>
      </w:tr>
    </w:tbl>
    <w:p>
      <w:pPr>
        <w:pStyle w:val="5"/>
        <w:shd w:val="clear" w:color="auto" w:fill="FFFFFF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5"/>
        <w:shd w:val="clear" w:color="auto" w:fill="FFFFFF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5"/>
        <w:shd w:val="clear" w:color="auto" w:fill="FFFFFF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5"/>
        <w:shd w:val="clear" w:color="auto" w:fill="FFFFFF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3.自行监测相关信息</w:t>
      </w:r>
    </w:p>
    <w:p>
      <w:pPr>
        <w:pStyle w:val="9"/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表4-2-2自行监测相关信息表</w:t>
      </w:r>
    </w:p>
    <w:tbl>
      <w:tblPr>
        <w:tblStyle w:val="10"/>
        <w:tblW w:w="4952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7"/>
        <w:gridCol w:w="699"/>
        <w:gridCol w:w="867"/>
        <w:gridCol w:w="1191"/>
        <w:gridCol w:w="694"/>
        <w:gridCol w:w="694"/>
        <w:gridCol w:w="2010"/>
        <w:gridCol w:w="141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16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全年生产天数</w:t>
            </w:r>
          </w:p>
        </w:tc>
        <w:tc>
          <w:tcPr>
            <w:tcW w:w="423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排放口名称</w:t>
            </w:r>
          </w:p>
        </w:tc>
        <w:tc>
          <w:tcPr>
            <w:tcW w:w="525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污染物</w:t>
            </w:r>
          </w:p>
        </w:tc>
        <w:tc>
          <w:tcPr>
            <w:tcW w:w="721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自行监测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次数</w:t>
            </w:r>
          </w:p>
        </w:tc>
        <w:tc>
          <w:tcPr>
            <w:tcW w:w="420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达标次数</w:t>
            </w:r>
          </w:p>
        </w:tc>
        <w:tc>
          <w:tcPr>
            <w:tcW w:w="420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超标次数</w:t>
            </w:r>
          </w:p>
        </w:tc>
        <w:tc>
          <w:tcPr>
            <w:tcW w:w="207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第三方检测机构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16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23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25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21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20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20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名称</w:t>
            </w:r>
          </w:p>
        </w:tc>
        <w:tc>
          <w:tcPr>
            <w:tcW w:w="8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资质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365</w:t>
            </w:r>
          </w:p>
        </w:tc>
        <w:tc>
          <w:tcPr>
            <w:tcW w:w="423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废水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总排口</w:t>
            </w:r>
          </w:p>
        </w:tc>
        <w:tc>
          <w:tcPr>
            <w:tcW w:w="5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ind w:left="-120" w:leftChars="-50" w:right="-120" w:rightChars="-5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COD</w:t>
            </w:r>
          </w:p>
        </w:tc>
        <w:tc>
          <w:tcPr>
            <w:tcW w:w="7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365</w:t>
            </w:r>
          </w:p>
        </w:tc>
        <w:tc>
          <w:tcPr>
            <w:tcW w:w="4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365</w:t>
            </w:r>
          </w:p>
        </w:tc>
        <w:tc>
          <w:tcPr>
            <w:tcW w:w="4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17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自动监测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855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365</w:t>
            </w:r>
          </w:p>
        </w:tc>
        <w:tc>
          <w:tcPr>
            <w:tcW w:w="423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ind w:left="-120" w:leftChars="-50" w:right="-120" w:rightChars="-5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氨氮</w:t>
            </w:r>
          </w:p>
        </w:tc>
        <w:tc>
          <w:tcPr>
            <w:tcW w:w="7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365</w:t>
            </w:r>
          </w:p>
        </w:tc>
        <w:tc>
          <w:tcPr>
            <w:tcW w:w="4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365</w:t>
            </w:r>
          </w:p>
        </w:tc>
        <w:tc>
          <w:tcPr>
            <w:tcW w:w="4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17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855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365</w:t>
            </w:r>
          </w:p>
        </w:tc>
        <w:tc>
          <w:tcPr>
            <w:tcW w:w="423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ind w:left="-120" w:leftChars="-50" w:right="-120" w:rightChars="-5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总氮</w:t>
            </w:r>
          </w:p>
        </w:tc>
        <w:tc>
          <w:tcPr>
            <w:tcW w:w="7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4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4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17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855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365</w:t>
            </w:r>
          </w:p>
        </w:tc>
        <w:tc>
          <w:tcPr>
            <w:tcW w:w="423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ind w:left="-120" w:leftChars="-50" w:right="-120" w:rightChars="-5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总磷</w:t>
            </w:r>
          </w:p>
        </w:tc>
        <w:tc>
          <w:tcPr>
            <w:tcW w:w="7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4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4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17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5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365</w:t>
            </w:r>
          </w:p>
        </w:tc>
        <w:tc>
          <w:tcPr>
            <w:tcW w:w="423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ind w:left="-120" w:leftChars="-50" w:right="-120" w:rightChars="-5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PH</w:t>
            </w:r>
          </w:p>
        </w:tc>
        <w:tc>
          <w:tcPr>
            <w:tcW w:w="7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4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420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17" w:type="pct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5" w:type="pct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365</w:t>
            </w:r>
          </w:p>
        </w:tc>
        <w:tc>
          <w:tcPr>
            <w:tcW w:w="423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ind w:left="-120" w:leftChars="-50" w:right="-120" w:rightChars="-5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石油类</w:t>
            </w:r>
          </w:p>
        </w:tc>
        <w:tc>
          <w:tcPr>
            <w:tcW w:w="7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4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17" w:type="pct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山西高创环保检测有限公司</w:t>
            </w:r>
          </w:p>
        </w:tc>
        <w:tc>
          <w:tcPr>
            <w:tcW w:w="855" w:type="pct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证书编号：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180412050433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365</w:t>
            </w:r>
          </w:p>
        </w:tc>
        <w:tc>
          <w:tcPr>
            <w:tcW w:w="423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ind w:left="-120" w:leftChars="-50" w:right="-120" w:rightChars="-5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氰化物</w:t>
            </w:r>
          </w:p>
        </w:tc>
        <w:tc>
          <w:tcPr>
            <w:tcW w:w="7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4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4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17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5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365</w:t>
            </w:r>
          </w:p>
        </w:tc>
        <w:tc>
          <w:tcPr>
            <w:tcW w:w="423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ind w:left="-120" w:leftChars="-50" w:right="-120" w:rightChars="-5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悬浮物</w:t>
            </w:r>
          </w:p>
        </w:tc>
        <w:tc>
          <w:tcPr>
            <w:tcW w:w="7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4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4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17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5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365</w:t>
            </w:r>
          </w:p>
        </w:tc>
        <w:tc>
          <w:tcPr>
            <w:tcW w:w="423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ind w:left="-120" w:leftChars="-50" w:right="-120" w:rightChars="-5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挥发酚</w:t>
            </w:r>
          </w:p>
        </w:tc>
        <w:tc>
          <w:tcPr>
            <w:tcW w:w="7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4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4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17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5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365</w:t>
            </w:r>
          </w:p>
        </w:tc>
        <w:tc>
          <w:tcPr>
            <w:tcW w:w="423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ind w:left="-120" w:leftChars="-50" w:right="-120" w:rightChars="-5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硫化物</w:t>
            </w:r>
          </w:p>
        </w:tc>
        <w:tc>
          <w:tcPr>
            <w:tcW w:w="7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4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4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17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5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365</w:t>
            </w:r>
          </w:p>
        </w:tc>
        <w:tc>
          <w:tcPr>
            <w:tcW w:w="423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ind w:left="-120" w:leftChars="-50" w:right="-120" w:rightChars="-5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全盐量</w:t>
            </w:r>
          </w:p>
        </w:tc>
        <w:tc>
          <w:tcPr>
            <w:tcW w:w="7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4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4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17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5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16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厂界 噪声</w:t>
            </w:r>
          </w:p>
        </w:tc>
        <w:tc>
          <w:tcPr>
            <w:tcW w:w="423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ind w:left="-120" w:leftChars="-50" w:right="-120" w:rightChars="-5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昼间噪声</w:t>
            </w:r>
          </w:p>
        </w:tc>
        <w:tc>
          <w:tcPr>
            <w:tcW w:w="7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17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山西高创环保检测有限公司</w:t>
            </w:r>
          </w:p>
        </w:tc>
        <w:tc>
          <w:tcPr>
            <w:tcW w:w="855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证书编号：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180412050433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16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ind w:left="-120" w:leftChars="-50" w:right="-120" w:rightChars="-5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夜间噪声</w:t>
            </w:r>
          </w:p>
        </w:tc>
        <w:tc>
          <w:tcPr>
            <w:tcW w:w="7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17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5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16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ind w:left="-120" w:leftChars="-50" w:right="-120" w:rightChars="-5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昼间噪声</w:t>
            </w:r>
          </w:p>
        </w:tc>
        <w:tc>
          <w:tcPr>
            <w:tcW w:w="7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17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5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16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ind w:left="-120" w:leftChars="-50" w:right="-120" w:rightChars="-5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夜间噪声</w:t>
            </w:r>
          </w:p>
        </w:tc>
        <w:tc>
          <w:tcPr>
            <w:tcW w:w="7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17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5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16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ind w:left="-120" w:leftChars="-50" w:right="-120" w:rightChars="-5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昼间噪声</w:t>
            </w:r>
          </w:p>
        </w:tc>
        <w:tc>
          <w:tcPr>
            <w:tcW w:w="7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17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5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16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ind w:left="-120" w:leftChars="-50" w:right="-120" w:rightChars="-5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夜间噪声</w:t>
            </w:r>
          </w:p>
        </w:tc>
        <w:tc>
          <w:tcPr>
            <w:tcW w:w="7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17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5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16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ind w:left="-120" w:leftChars="-50" w:right="-120" w:rightChars="-5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昼间噪声</w:t>
            </w:r>
          </w:p>
        </w:tc>
        <w:tc>
          <w:tcPr>
            <w:tcW w:w="7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17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5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416" w:type="pct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2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pct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ind w:left="-120" w:leftChars="-50" w:right="-120" w:rightChars="-5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夜间噪声</w:t>
            </w:r>
          </w:p>
        </w:tc>
        <w:tc>
          <w:tcPr>
            <w:tcW w:w="7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17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5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416" w:type="pct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厂界无组织废气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东</w:t>
            </w:r>
          </w:p>
        </w:tc>
        <w:tc>
          <w:tcPr>
            <w:tcW w:w="5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ind w:left="-120" w:leftChars="-50" w:right="-120" w:rightChars="-5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氨</w:t>
            </w:r>
          </w:p>
        </w:tc>
        <w:tc>
          <w:tcPr>
            <w:tcW w:w="7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17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山西高创环保检测有限公司</w:t>
            </w:r>
          </w:p>
        </w:tc>
        <w:tc>
          <w:tcPr>
            <w:tcW w:w="855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证书编号：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180412050433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416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西</w:t>
            </w:r>
          </w:p>
        </w:tc>
        <w:tc>
          <w:tcPr>
            <w:tcW w:w="5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ind w:left="-120" w:leftChars="-50" w:right="-120" w:rightChars="-5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硫化氢</w:t>
            </w:r>
          </w:p>
        </w:tc>
        <w:tc>
          <w:tcPr>
            <w:tcW w:w="7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17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5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416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南</w:t>
            </w:r>
          </w:p>
        </w:tc>
        <w:tc>
          <w:tcPr>
            <w:tcW w:w="5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ind w:left="-120" w:leftChars="-50" w:right="-120" w:rightChars="-5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甲烷</w:t>
            </w:r>
          </w:p>
        </w:tc>
        <w:tc>
          <w:tcPr>
            <w:tcW w:w="7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17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5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416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北</w:t>
            </w:r>
          </w:p>
        </w:tc>
        <w:tc>
          <w:tcPr>
            <w:tcW w:w="5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ind w:left="-120" w:leftChars="-50" w:right="-120" w:rightChars="-5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臭气浓度</w:t>
            </w:r>
          </w:p>
        </w:tc>
        <w:tc>
          <w:tcPr>
            <w:tcW w:w="7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17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5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pStyle w:val="5"/>
        <w:shd w:val="clear" w:color="auto" w:fill="FFFFFF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pStyle w:val="5"/>
        <w:shd w:val="clear" w:color="auto" w:fill="FFFFFF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（三）工业固体废物的产生、贮存、流向和利用处置信息</w:t>
      </w:r>
    </w:p>
    <w:p>
      <w:pPr>
        <w:pStyle w:val="9"/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表4-3-1固体废物信息表</w:t>
      </w:r>
    </w:p>
    <w:tbl>
      <w:tblPr>
        <w:tblStyle w:val="10"/>
        <w:tblW w:w="497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7"/>
        <w:gridCol w:w="830"/>
        <w:gridCol w:w="1225"/>
        <w:gridCol w:w="591"/>
        <w:gridCol w:w="1261"/>
        <w:gridCol w:w="865"/>
        <w:gridCol w:w="1577"/>
        <w:gridCol w:w="125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名称</w:t>
            </w:r>
          </w:p>
        </w:tc>
        <w:tc>
          <w:tcPr>
            <w:tcW w:w="4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种类</w:t>
            </w:r>
          </w:p>
        </w:tc>
        <w:tc>
          <w:tcPr>
            <w:tcW w:w="7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成分</w:t>
            </w:r>
          </w:p>
        </w:tc>
        <w:tc>
          <w:tcPr>
            <w:tcW w:w="3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等级</w:t>
            </w:r>
          </w:p>
        </w:tc>
        <w:tc>
          <w:tcPr>
            <w:tcW w:w="7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产生量</w:t>
            </w:r>
          </w:p>
        </w:tc>
        <w:tc>
          <w:tcPr>
            <w:tcW w:w="5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贮存量</w:t>
            </w:r>
          </w:p>
        </w:tc>
        <w:tc>
          <w:tcPr>
            <w:tcW w:w="9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利用处置方式</w:t>
            </w:r>
          </w:p>
        </w:tc>
        <w:tc>
          <w:tcPr>
            <w:tcW w:w="7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利用处置量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污泥</w:t>
            </w:r>
          </w:p>
        </w:tc>
        <w:tc>
          <w:tcPr>
            <w:tcW w:w="4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一般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固废</w:t>
            </w:r>
          </w:p>
        </w:tc>
        <w:tc>
          <w:tcPr>
            <w:tcW w:w="7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无机金属、氟化物</w:t>
            </w:r>
          </w:p>
        </w:tc>
        <w:tc>
          <w:tcPr>
            <w:tcW w:w="3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7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5482.4吨</w:t>
            </w:r>
          </w:p>
        </w:tc>
        <w:tc>
          <w:tcPr>
            <w:tcW w:w="5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综合利用</w:t>
            </w:r>
          </w:p>
        </w:tc>
        <w:tc>
          <w:tcPr>
            <w:tcW w:w="7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5482.4吨</w:t>
            </w:r>
          </w:p>
        </w:tc>
      </w:tr>
    </w:tbl>
    <w:p>
      <w:pPr>
        <w:pStyle w:val="9"/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9"/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表4-3-2一般工业固体废物贮存或自行利用处置信息表</w:t>
      </w:r>
    </w:p>
    <w:tbl>
      <w:tblPr>
        <w:tblStyle w:val="10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1"/>
        <w:gridCol w:w="944"/>
        <w:gridCol w:w="499"/>
        <w:gridCol w:w="989"/>
        <w:gridCol w:w="717"/>
        <w:gridCol w:w="712"/>
        <w:gridCol w:w="1424"/>
        <w:gridCol w:w="489"/>
        <w:gridCol w:w="1004"/>
        <w:gridCol w:w="100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31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名称</w:t>
            </w:r>
          </w:p>
        </w:tc>
        <w:tc>
          <w:tcPr>
            <w:tcW w:w="1888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贮存</w:t>
            </w:r>
          </w:p>
        </w:tc>
        <w:tc>
          <w:tcPr>
            <w:tcW w:w="2780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自行利用处置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31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场所或设施的类型</w:t>
            </w:r>
          </w:p>
        </w:tc>
        <w:tc>
          <w:tcPr>
            <w:tcW w:w="2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面积</w:t>
            </w:r>
          </w:p>
        </w:tc>
        <w:tc>
          <w:tcPr>
            <w:tcW w:w="5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累计贮存量</w:t>
            </w:r>
          </w:p>
        </w:tc>
        <w:tc>
          <w:tcPr>
            <w:tcW w:w="4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经纬度坐标</w:t>
            </w:r>
          </w:p>
        </w:tc>
        <w:tc>
          <w:tcPr>
            <w:tcW w:w="4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利用处置方式</w:t>
            </w:r>
          </w:p>
        </w:tc>
        <w:tc>
          <w:tcPr>
            <w:tcW w:w="8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利用处置场所或设施的类型</w:t>
            </w:r>
          </w:p>
        </w:tc>
        <w:tc>
          <w:tcPr>
            <w:tcW w:w="2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面积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累计利用处置量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经纬度坐标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5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5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4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4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</w:tr>
    </w:tbl>
    <w:p>
      <w:pPr>
        <w:pStyle w:val="9"/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9"/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表4-3-3一般工业固体废物委外利用处置信息表</w:t>
      </w:r>
    </w:p>
    <w:tbl>
      <w:tblPr>
        <w:tblStyle w:val="10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7"/>
        <w:gridCol w:w="1420"/>
        <w:gridCol w:w="1310"/>
        <w:gridCol w:w="924"/>
        <w:gridCol w:w="1071"/>
        <w:gridCol w:w="1069"/>
        <w:gridCol w:w="171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96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名称</w:t>
            </w:r>
          </w:p>
        </w:tc>
        <w:tc>
          <w:tcPr>
            <w:tcW w:w="851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利用处置方式</w:t>
            </w:r>
          </w:p>
        </w:tc>
        <w:tc>
          <w:tcPr>
            <w:tcW w:w="7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受托方名称</w:t>
            </w:r>
          </w:p>
        </w:tc>
        <w:tc>
          <w:tcPr>
            <w:tcW w:w="5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资格</w:t>
            </w:r>
          </w:p>
        </w:tc>
        <w:tc>
          <w:tcPr>
            <w:tcW w:w="6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技术能力</w:t>
            </w:r>
          </w:p>
        </w:tc>
        <w:tc>
          <w:tcPr>
            <w:tcW w:w="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运输</w:t>
            </w:r>
          </w:p>
        </w:tc>
        <w:tc>
          <w:tcPr>
            <w:tcW w:w="10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累计利用处置量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96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污泥</w:t>
            </w:r>
          </w:p>
        </w:tc>
        <w:tc>
          <w:tcPr>
            <w:tcW w:w="851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综合利用</w:t>
            </w:r>
          </w:p>
        </w:tc>
        <w:tc>
          <w:tcPr>
            <w:tcW w:w="7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山西仨禾农业科技有限公司</w:t>
            </w:r>
          </w:p>
        </w:tc>
        <w:tc>
          <w:tcPr>
            <w:tcW w:w="5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汽运</w:t>
            </w:r>
          </w:p>
        </w:tc>
        <w:tc>
          <w:tcPr>
            <w:tcW w:w="10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5482.4吨</w:t>
            </w:r>
          </w:p>
        </w:tc>
      </w:tr>
    </w:tbl>
    <w:p>
      <w:pPr>
        <w:pStyle w:val="9"/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表4-3-4危险废物信息表</w:t>
      </w:r>
    </w:p>
    <w:tbl>
      <w:tblPr>
        <w:tblStyle w:val="10"/>
        <w:tblW w:w="4997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8"/>
        <w:gridCol w:w="842"/>
        <w:gridCol w:w="582"/>
        <w:gridCol w:w="812"/>
        <w:gridCol w:w="697"/>
        <w:gridCol w:w="697"/>
        <w:gridCol w:w="1281"/>
        <w:gridCol w:w="1344"/>
        <w:gridCol w:w="153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" w:hRule="atLeast"/>
        </w:trPr>
        <w:tc>
          <w:tcPr>
            <w:tcW w:w="323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名称</w:t>
            </w:r>
          </w:p>
        </w:tc>
        <w:tc>
          <w:tcPr>
            <w:tcW w:w="505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废物代码</w:t>
            </w:r>
          </w:p>
        </w:tc>
        <w:tc>
          <w:tcPr>
            <w:tcW w:w="349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成分</w:t>
            </w:r>
          </w:p>
        </w:tc>
        <w:tc>
          <w:tcPr>
            <w:tcW w:w="487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有害成分</w:t>
            </w:r>
          </w:p>
        </w:tc>
        <w:tc>
          <w:tcPr>
            <w:tcW w:w="418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产生量</w:t>
            </w:r>
          </w:p>
        </w:tc>
        <w:tc>
          <w:tcPr>
            <w:tcW w:w="418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贮存量</w:t>
            </w:r>
          </w:p>
        </w:tc>
        <w:tc>
          <w:tcPr>
            <w:tcW w:w="157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利用处置</w:t>
            </w:r>
          </w:p>
        </w:tc>
        <w:tc>
          <w:tcPr>
            <w:tcW w:w="922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累计贮存量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" w:hRule="atLeast"/>
        </w:trPr>
        <w:tc>
          <w:tcPr>
            <w:tcW w:w="323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05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49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87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18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18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方式</w:t>
            </w:r>
          </w:p>
        </w:tc>
        <w:tc>
          <w:tcPr>
            <w:tcW w:w="8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数量</w:t>
            </w:r>
          </w:p>
        </w:tc>
        <w:tc>
          <w:tcPr>
            <w:tcW w:w="922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3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4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4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7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</w:tr>
    </w:tbl>
    <w:p>
      <w:pPr>
        <w:pStyle w:val="9"/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9"/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表4-3-5危险废物贮存或自行利用处置信息表</w:t>
      </w:r>
    </w:p>
    <w:tbl>
      <w:tblPr>
        <w:tblStyle w:val="10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1"/>
        <w:gridCol w:w="944"/>
        <w:gridCol w:w="499"/>
        <w:gridCol w:w="989"/>
        <w:gridCol w:w="717"/>
        <w:gridCol w:w="712"/>
        <w:gridCol w:w="1424"/>
        <w:gridCol w:w="489"/>
        <w:gridCol w:w="1004"/>
        <w:gridCol w:w="100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" w:hRule="atLeast"/>
        </w:trPr>
        <w:tc>
          <w:tcPr>
            <w:tcW w:w="331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名称</w:t>
            </w:r>
          </w:p>
        </w:tc>
        <w:tc>
          <w:tcPr>
            <w:tcW w:w="1888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贮存</w:t>
            </w:r>
          </w:p>
        </w:tc>
        <w:tc>
          <w:tcPr>
            <w:tcW w:w="2780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自行利用处置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31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场所或设施的类型</w:t>
            </w:r>
          </w:p>
        </w:tc>
        <w:tc>
          <w:tcPr>
            <w:tcW w:w="2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面积</w:t>
            </w:r>
          </w:p>
        </w:tc>
        <w:tc>
          <w:tcPr>
            <w:tcW w:w="5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累计贮存量</w:t>
            </w:r>
          </w:p>
        </w:tc>
        <w:tc>
          <w:tcPr>
            <w:tcW w:w="4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经纬度坐标</w:t>
            </w:r>
          </w:p>
        </w:tc>
        <w:tc>
          <w:tcPr>
            <w:tcW w:w="4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利用处置方式</w:t>
            </w:r>
          </w:p>
        </w:tc>
        <w:tc>
          <w:tcPr>
            <w:tcW w:w="8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利用处置场所或设施的类型</w:t>
            </w:r>
          </w:p>
        </w:tc>
        <w:tc>
          <w:tcPr>
            <w:tcW w:w="2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面积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累计利用处置量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经纬度坐标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5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5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4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4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</w:tr>
    </w:tbl>
    <w:p>
      <w:pPr>
        <w:pStyle w:val="9"/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表4-3-6危险废物委外利用处置信息表</w:t>
      </w:r>
    </w:p>
    <w:tbl>
      <w:tblPr>
        <w:tblStyle w:val="10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7"/>
        <w:gridCol w:w="1420"/>
        <w:gridCol w:w="1310"/>
        <w:gridCol w:w="924"/>
        <w:gridCol w:w="1071"/>
        <w:gridCol w:w="1069"/>
        <w:gridCol w:w="171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96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名称</w:t>
            </w:r>
          </w:p>
        </w:tc>
        <w:tc>
          <w:tcPr>
            <w:tcW w:w="851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利用处置方式</w:t>
            </w:r>
          </w:p>
        </w:tc>
        <w:tc>
          <w:tcPr>
            <w:tcW w:w="7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受托方名称</w:t>
            </w:r>
          </w:p>
        </w:tc>
        <w:tc>
          <w:tcPr>
            <w:tcW w:w="5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资质</w:t>
            </w:r>
          </w:p>
        </w:tc>
        <w:tc>
          <w:tcPr>
            <w:tcW w:w="6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运输</w:t>
            </w:r>
          </w:p>
        </w:tc>
        <w:tc>
          <w:tcPr>
            <w:tcW w:w="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累计利用处置量</w:t>
            </w:r>
          </w:p>
        </w:tc>
        <w:tc>
          <w:tcPr>
            <w:tcW w:w="10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危险废物转移联单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96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851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7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5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</w:tr>
    </w:tbl>
    <w:p>
      <w:pPr>
        <w:pStyle w:val="5"/>
        <w:shd w:val="clear" w:color="auto" w:fill="FFFFFF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pStyle w:val="5"/>
        <w:shd w:val="clear" w:color="auto" w:fill="FFFFFF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（四）排放的有毒有害物质信息</w:t>
      </w:r>
    </w:p>
    <w:p>
      <w:pPr>
        <w:pStyle w:val="9"/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表4-4排放的有毒有害物质信息表</w:t>
      </w:r>
    </w:p>
    <w:tbl>
      <w:tblPr>
        <w:tblStyle w:val="10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1"/>
        <w:gridCol w:w="1570"/>
        <w:gridCol w:w="854"/>
        <w:gridCol w:w="924"/>
        <w:gridCol w:w="1071"/>
        <w:gridCol w:w="1070"/>
        <w:gridCol w:w="171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78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排放口编号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排放口名称</w:t>
            </w:r>
          </w:p>
        </w:tc>
        <w:tc>
          <w:tcPr>
            <w:tcW w:w="5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名称</w:t>
            </w:r>
          </w:p>
        </w:tc>
        <w:tc>
          <w:tcPr>
            <w:tcW w:w="5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形态</w:t>
            </w:r>
          </w:p>
        </w:tc>
        <w:tc>
          <w:tcPr>
            <w:tcW w:w="6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毒性</w:t>
            </w:r>
          </w:p>
        </w:tc>
        <w:tc>
          <w:tcPr>
            <w:tcW w:w="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排放浓度</w:t>
            </w:r>
          </w:p>
        </w:tc>
        <w:tc>
          <w:tcPr>
            <w:tcW w:w="10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排放总量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78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5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5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</w:tr>
    </w:tbl>
    <w:p>
      <w:pPr>
        <w:pStyle w:val="5"/>
        <w:shd w:val="clear" w:color="auto" w:fill="FFFFFF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5"/>
        <w:shd w:val="clear" w:color="auto" w:fill="FFFFFF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（五）噪声排放信息</w:t>
      </w:r>
    </w:p>
    <w:p>
      <w:pPr>
        <w:pStyle w:val="9"/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表4-5噪声排放信息表</w:t>
      </w:r>
    </w:p>
    <w:tbl>
      <w:tblPr>
        <w:tblStyle w:val="10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1"/>
        <w:gridCol w:w="1394"/>
        <w:gridCol w:w="961"/>
        <w:gridCol w:w="1334"/>
        <w:gridCol w:w="1321"/>
        <w:gridCol w:w="225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42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点位编号</w:t>
            </w:r>
          </w:p>
        </w:tc>
        <w:tc>
          <w:tcPr>
            <w:tcW w:w="836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点位名称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位置</w:t>
            </w:r>
          </w:p>
        </w:tc>
        <w:tc>
          <w:tcPr>
            <w:tcW w:w="8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执行标准</w:t>
            </w:r>
          </w:p>
        </w:tc>
        <w:tc>
          <w:tcPr>
            <w:tcW w:w="7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排放限值</w:t>
            </w:r>
          </w:p>
        </w:tc>
        <w:tc>
          <w:tcPr>
            <w:tcW w:w="13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实际排放值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dB（A）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42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1#</w:t>
            </w:r>
          </w:p>
        </w:tc>
        <w:tc>
          <w:tcPr>
            <w:tcW w:w="836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太洛公路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西</w:t>
            </w:r>
          </w:p>
        </w:tc>
        <w:tc>
          <w:tcPr>
            <w:tcW w:w="800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工业企业厂界环境噪声排放标准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GB12348-2008</w:t>
            </w:r>
          </w:p>
        </w:tc>
        <w:tc>
          <w:tcPr>
            <w:tcW w:w="792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昼间65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dB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(A)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夜间5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dB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(A)</w:t>
            </w:r>
          </w:p>
        </w:tc>
        <w:tc>
          <w:tcPr>
            <w:tcW w:w="13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昼：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56.6，夜：47.6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42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2#</w:t>
            </w:r>
          </w:p>
        </w:tc>
        <w:tc>
          <w:tcPr>
            <w:tcW w:w="836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生产设施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北</w:t>
            </w:r>
          </w:p>
        </w:tc>
        <w:tc>
          <w:tcPr>
            <w:tcW w:w="800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92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昼：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53.5，夜：45.9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42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3#</w:t>
            </w:r>
          </w:p>
        </w:tc>
        <w:tc>
          <w:tcPr>
            <w:tcW w:w="836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风机房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东</w:t>
            </w:r>
          </w:p>
        </w:tc>
        <w:tc>
          <w:tcPr>
            <w:tcW w:w="800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92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昼：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58.4，夜：49.4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42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4#</w:t>
            </w:r>
          </w:p>
        </w:tc>
        <w:tc>
          <w:tcPr>
            <w:tcW w:w="836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生产设施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南</w:t>
            </w:r>
          </w:p>
        </w:tc>
        <w:tc>
          <w:tcPr>
            <w:tcW w:w="800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92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昼：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53.9，夜44.5</w:t>
            </w:r>
          </w:p>
        </w:tc>
      </w:tr>
    </w:tbl>
    <w:p>
      <w:pPr>
        <w:pStyle w:val="5"/>
        <w:shd w:val="clear" w:color="auto" w:fill="FFFFFF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pStyle w:val="5"/>
        <w:shd w:val="clear" w:color="auto" w:fill="FFFFFF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pStyle w:val="5"/>
        <w:shd w:val="clear" w:color="auto" w:fill="FFFFFF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（六）施工扬尘信息</w:t>
      </w:r>
    </w:p>
    <w:p>
      <w:pPr>
        <w:pStyle w:val="9"/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表4-6施工扬尘信息表</w:t>
      </w:r>
    </w:p>
    <w:tbl>
      <w:tblPr>
        <w:tblStyle w:val="10"/>
        <w:tblW w:w="5035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38"/>
        <w:gridCol w:w="2960"/>
        <w:gridCol w:w="1614"/>
        <w:gridCol w:w="174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264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点位编号</w:t>
            </w:r>
          </w:p>
        </w:tc>
        <w:tc>
          <w:tcPr>
            <w:tcW w:w="1750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点位名称</w:t>
            </w:r>
          </w:p>
        </w:tc>
        <w:tc>
          <w:tcPr>
            <w:tcW w:w="9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位置</w:t>
            </w:r>
          </w:p>
        </w:tc>
        <w:tc>
          <w:tcPr>
            <w:tcW w:w="10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防治措施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264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750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</w:tr>
    </w:tbl>
    <w:p>
      <w:pPr>
        <w:pStyle w:val="5"/>
        <w:shd w:val="clear" w:color="auto" w:fill="FFFFFF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pStyle w:val="5"/>
        <w:shd w:val="clear" w:color="auto" w:fill="FFFFFF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（七）排污许可管理信息</w:t>
      </w:r>
    </w:p>
    <w:p>
      <w:pPr>
        <w:pStyle w:val="9"/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表4-7排污许可管理信息表</w:t>
      </w:r>
    </w:p>
    <w:tbl>
      <w:tblPr>
        <w:tblStyle w:val="10"/>
        <w:tblW w:w="5216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19"/>
        <w:gridCol w:w="1517"/>
        <w:gridCol w:w="1798"/>
        <w:gridCol w:w="382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31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执行报告类型</w:t>
            </w:r>
          </w:p>
        </w:tc>
        <w:tc>
          <w:tcPr>
            <w:tcW w:w="973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应公开次数</w:t>
            </w:r>
          </w:p>
        </w:tc>
        <w:tc>
          <w:tcPr>
            <w:tcW w:w="11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实际公开次数</w:t>
            </w:r>
          </w:p>
        </w:tc>
        <w:tc>
          <w:tcPr>
            <w:tcW w:w="18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公开的网址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31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排污许可年度执行报告</w:t>
            </w:r>
          </w:p>
        </w:tc>
        <w:tc>
          <w:tcPr>
            <w:tcW w:w="973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1次</w:t>
            </w:r>
          </w:p>
        </w:tc>
        <w:tc>
          <w:tcPr>
            <w:tcW w:w="11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1次</w:t>
            </w:r>
          </w:p>
        </w:tc>
        <w:tc>
          <w:tcPr>
            <w:tcW w:w="1861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全国排污许可证管理信息平台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http://114.251.10.201/report/index?type=year&amp;permitId=14874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31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排污许可季度执行报告</w:t>
            </w:r>
          </w:p>
        </w:tc>
        <w:tc>
          <w:tcPr>
            <w:tcW w:w="973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4次</w:t>
            </w:r>
          </w:p>
        </w:tc>
        <w:tc>
          <w:tcPr>
            <w:tcW w:w="11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4次</w:t>
            </w:r>
          </w:p>
        </w:tc>
        <w:tc>
          <w:tcPr>
            <w:tcW w:w="1861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31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排污许可月度执行报告</w:t>
            </w:r>
          </w:p>
        </w:tc>
        <w:tc>
          <w:tcPr>
            <w:tcW w:w="973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12次</w:t>
            </w:r>
          </w:p>
        </w:tc>
        <w:tc>
          <w:tcPr>
            <w:tcW w:w="11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12次</w:t>
            </w:r>
          </w:p>
        </w:tc>
        <w:tc>
          <w:tcPr>
            <w:tcW w:w="1861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pStyle w:val="5"/>
        <w:numPr>
          <w:ilvl w:val="0"/>
          <w:numId w:val="0"/>
        </w:numPr>
        <w:shd w:val="clear" w:color="auto" w:fill="FFFFFF"/>
        <w:tabs>
          <w:tab w:val="left" w:pos="216"/>
        </w:tabs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5"/>
        <w:numPr>
          <w:ilvl w:val="0"/>
          <w:numId w:val="0"/>
        </w:numPr>
        <w:shd w:val="clear" w:color="auto" w:fill="FFFFFF"/>
        <w:tabs>
          <w:tab w:val="left" w:pos="216"/>
        </w:tabs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5"/>
        <w:numPr>
          <w:ilvl w:val="0"/>
          <w:numId w:val="0"/>
        </w:numPr>
        <w:shd w:val="clear" w:color="auto" w:fill="FFFFFF"/>
        <w:tabs>
          <w:tab w:val="left" w:pos="216"/>
        </w:tabs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5"/>
        <w:numPr>
          <w:ilvl w:val="0"/>
          <w:numId w:val="0"/>
        </w:numPr>
        <w:shd w:val="clear" w:color="auto" w:fill="FFFFFF"/>
        <w:tabs>
          <w:tab w:val="left" w:pos="216"/>
        </w:tabs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cs="宋体"/>
          <w:b w:val="0"/>
          <w:bCs w:val="0"/>
          <w:sz w:val="28"/>
          <w:szCs w:val="28"/>
          <w:lang w:eastAsia="zh-CN"/>
        </w:rPr>
        <w:t>（八）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小结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2021年，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我公司</w:t>
      </w:r>
      <w:r>
        <w:rPr>
          <w:rFonts w:hint="eastAsia" w:ascii="宋体" w:hAnsi="宋体" w:eastAsia="宋体" w:cs="宋体"/>
          <w:sz w:val="28"/>
          <w:szCs w:val="28"/>
        </w:rPr>
        <w:t>生产整体运行较平稳，全年未发生环境污染事件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，严格</w:t>
      </w:r>
      <w:r>
        <w:rPr>
          <w:rFonts w:hint="eastAsia" w:ascii="宋体" w:hAnsi="宋体" w:eastAsia="宋体" w:cs="宋体"/>
          <w:sz w:val="28"/>
          <w:szCs w:val="28"/>
        </w:rPr>
        <w:t>对环保设施实行三结合管理，环保设施主管单位，即生产科对设备本身及运行情况进行管理，并有报表记录；设备科对环保设施进行设备技术方面的监督、指导、检查；安全环保科对环保设施本身及运行情况进行环保技术方面的监督、指导、检查。</w:t>
      </w:r>
    </w:p>
    <w:p>
      <w:pPr>
        <w:pStyle w:val="2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我公司严格按照排污许可证中载明的自行监测要求开展</w:t>
      </w:r>
      <w:r>
        <w:rPr>
          <w:rFonts w:hint="eastAsia"/>
          <w:sz w:val="28"/>
          <w:szCs w:val="28"/>
          <w:lang w:eastAsia="zh-CN"/>
        </w:rPr>
        <w:t>污染物</w:t>
      </w:r>
      <w:r>
        <w:rPr>
          <w:rFonts w:hint="eastAsia"/>
          <w:sz w:val="28"/>
          <w:szCs w:val="28"/>
        </w:rPr>
        <w:t>监测</w:t>
      </w:r>
      <w:r>
        <w:rPr>
          <w:rFonts w:hint="eastAsia"/>
          <w:sz w:val="28"/>
          <w:szCs w:val="28"/>
          <w:lang w:eastAsia="zh-CN"/>
        </w:rPr>
        <w:t>工作</w:t>
      </w:r>
      <w:r>
        <w:rPr>
          <w:rFonts w:hint="eastAsia"/>
          <w:sz w:val="28"/>
          <w:szCs w:val="28"/>
        </w:rPr>
        <w:t>，采用的是自动监测和手工监测结合的方式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根据自行监测结果显示，全年监测任务均</w:t>
      </w:r>
      <w:r>
        <w:rPr>
          <w:rFonts w:hint="eastAsia"/>
          <w:sz w:val="28"/>
          <w:szCs w:val="28"/>
          <w:lang w:eastAsia="zh-CN"/>
        </w:rPr>
        <w:t>按照要求</w:t>
      </w:r>
      <w:r>
        <w:rPr>
          <w:rFonts w:hint="eastAsia"/>
          <w:sz w:val="28"/>
          <w:szCs w:val="28"/>
        </w:rPr>
        <w:t>完成，另外，自行监测方案在自行监测信息公开平台进行公开，自行监测结果按时在自行监测信息公开平台、兰花总公司网站进行公开。</w:t>
      </w:r>
    </w:p>
    <w:p>
      <w:pPr>
        <w:pStyle w:val="2"/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我公司</w:t>
      </w:r>
      <w:r>
        <w:rPr>
          <w:rFonts w:hint="eastAsia" w:ascii="宋体" w:hAnsi="宋体" w:eastAsia="宋体" w:cs="宋体"/>
          <w:sz w:val="28"/>
          <w:szCs w:val="28"/>
        </w:rPr>
        <w:t>严格按照《固废法》《危险废物转移联单管理办法》的相关要求，</w:t>
      </w:r>
      <w:r>
        <w:rPr>
          <w:rFonts w:hint="eastAsia"/>
          <w:sz w:val="28"/>
          <w:szCs w:val="28"/>
        </w:rPr>
        <w:t>各项台账记录认真，保存完整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我公司严格按照要求进行信息公开，月度、季度、年度</w:t>
      </w:r>
      <w:r>
        <w:rPr>
          <w:rFonts w:hint="eastAsia"/>
          <w:sz w:val="28"/>
          <w:szCs w:val="28"/>
          <w:lang w:eastAsia="zh-CN"/>
        </w:rPr>
        <w:t>排污许可</w:t>
      </w:r>
      <w:r>
        <w:rPr>
          <w:rFonts w:hint="eastAsia"/>
          <w:sz w:val="28"/>
          <w:szCs w:val="28"/>
        </w:rPr>
        <w:t>执行报告</w:t>
      </w:r>
      <w:r>
        <w:rPr>
          <w:rFonts w:hint="eastAsia"/>
          <w:sz w:val="28"/>
          <w:szCs w:val="28"/>
          <w:lang w:eastAsia="zh-CN"/>
        </w:rPr>
        <w:t>按规定时间</w:t>
      </w:r>
      <w:r>
        <w:rPr>
          <w:rFonts w:hint="eastAsia"/>
          <w:sz w:val="28"/>
          <w:szCs w:val="28"/>
        </w:rPr>
        <w:t>编制完成后，在国家排污许可信息公开系统进行公开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pStyle w:val="2"/>
        <w:ind w:firstLine="560" w:firstLineChars="200"/>
        <w:rPr>
          <w:rFonts w:hint="eastAsia"/>
          <w:sz w:val="28"/>
          <w:szCs w:val="28"/>
          <w:lang w:eastAsia="zh-CN"/>
        </w:rPr>
      </w:pPr>
    </w:p>
    <w:p>
      <w:pPr>
        <w:pStyle w:val="4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11" w:name="PO_13"/>
      <w:bookmarkEnd w:id="11"/>
      <w:r>
        <w:rPr>
          <w:rFonts w:hint="eastAsia" w:ascii="宋体" w:hAnsi="宋体" w:eastAsia="宋体" w:cs="宋体"/>
          <w:b/>
          <w:bCs/>
          <w:sz w:val="28"/>
          <w:szCs w:val="28"/>
        </w:rPr>
        <w:t>五、碳排放信息</w:t>
      </w:r>
    </w:p>
    <w:p>
      <w:pPr>
        <w:pStyle w:val="5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(一)信息披露情况报表 </w:t>
      </w:r>
    </w:p>
    <w:p>
      <w:pPr>
        <w:pStyle w:val="9"/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表5碳排放信息表</w:t>
      </w:r>
    </w:p>
    <w:tbl>
      <w:tblPr>
        <w:tblStyle w:val="10"/>
        <w:tblW w:w="4978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85"/>
        <w:gridCol w:w="2194"/>
        <w:gridCol w:w="2194"/>
        <w:gridCol w:w="238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948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排放设施</w:t>
            </w:r>
          </w:p>
        </w:tc>
        <w:tc>
          <w:tcPr>
            <w:tcW w:w="1312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核算方法</w:t>
            </w:r>
          </w:p>
        </w:tc>
        <w:tc>
          <w:tcPr>
            <w:tcW w:w="1312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年度碳实际排放量</w:t>
            </w:r>
          </w:p>
        </w:tc>
        <w:tc>
          <w:tcPr>
            <w:tcW w:w="14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上一年度实际排放量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exact"/>
        </w:trPr>
        <w:tc>
          <w:tcPr>
            <w:tcW w:w="948" w:type="pct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汇总</w:t>
            </w:r>
          </w:p>
        </w:tc>
        <w:tc>
          <w:tcPr>
            <w:tcW w:w="1312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</w:trPr>
        <w:tc>
          <w:tcPr>
            <w:tcW w:w="948" w:type="pct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配额清缴情况</w:t>
            </w:r>
          </w:p>
        </w:tc>
        <w:tc>
          <w:tcPr>
            <w:tcW w:w="1312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</w:tr>
    </w:tbl>
    <w:p>
      <w:pPr>
        <w:pStyle w:val="4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12" w:name="PO_14"/>
      <w:bookmarkEnd w:id="12"/>
      <w:r>
        <w:rPr>
          <w:rFonts w:hint="eastAsia" w:ascii="宋体" w:hAnsi="宋体" w:eastAsia="宋体" w:cs="宋体"/>
          <w:b/>
          <w:bCs/>
          <w:sz w:val="28"/>
          <w:szCs w:val="28"/>
        </w:rPr>
        <w:t>六、强制性清洁生产审核信息</w:t>
      </w:r>
    </w:p>
    <w:p>
      <w:pPr>
        <w:pStyle w:val="5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(一)信息披露情况报表 </w:t>
      </w:r>
    </w:p>
    <w:p>
      <w:pPr>
        <w:pStyle w:val="5"/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表6强制性清洁生产审核信息表</w:t>
      </w:r>
    </w:p>
    <w:tbl>
      <w:tblPr>
        <w:tblStyle w:val="10"/>
        <w:tblW w:w="4979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8"/>
        <w:gridCol w:w="1722"/>
        <w:gridCol w:w="1088"/>
        <w:gridCol w:w="1329"/>
        <w:gridCol w:w="178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实施强制性清洁生产审核的原因</w:t>
            </w:r>
          </w:p>
        </w:tc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审核咨询公司</w:t>
            </w: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审核时间</w:t>
            </w:r>
          </w:p>
        </w:tc>
        <w:tc>
          <w:tcPr>
            <w:tcW w:w="13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评估情况</w:t>
            </w:r>
          </w:p>
        </w:tc>
        <w:tc>
          <w:tcPr>
            <w:tcW w:w="1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验收情况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2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3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</w:tr>
    </w:tbl>
    <w:p>
      <w:pPr>
        <w:pStyle w:val="5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bookmarkStart w:id="13" w:name="PO_15"/>
      <w:bookmarkEnd w:id="13"/>
    </w:p>
    <w:p>
      <w:pPr>
        <w:numPr>
          <w:ilvl w:val="0"/>
          <w:numId w:val="1"/>
        </w:numPr>
        <w:shd w:val="clear" w:color="auto" w:fill="FFFFFF"/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生态环境应急信息</w:t>
      </w: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adjustRightInd w:val="0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(一)信息披露情况报表</w:t>
      </w:r>
    </w:p>
    <w:tbl>
      <w:tblPr>
        <w:tblStyle w:val="10"/>
        <w:tblW w:w="0" w:type="auto"/>
        <w:tblInd w:w="0" w:type="dxa"/>
        <w:tblBorders>
          <w:top w:val="none" w:color="FF0000" w:sz="0" w:space="0"/>
          <w:left w:val="none" w:color="FF0000" w:sz="0" w:space="0"/>
          <w:bottom w:val="dotDash" w:color="auto" w:sz="4" w:space="0"/>
          <w:right w:val="none" w:color="FF0000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53"/>
        <w:gridCol w:w="676"/>
        <w:gridCol w:w="1253"/>
        <w:gridCol w:w="433"/>
        <w:gridCol w:w="1253"/>
        <w:gridCol w:w="152"/>
        <w:gridCol w:w="757"/>
        <w:gridCol w:w="671"/>
        <w:gridCol w:w="459"/>
        <w:gridCol w:w="1286"/>
      </w:tblGrid>
      <w:tr>
        <w:tblPrEx>
          <w:tblBorders>
            <w:top w:val="none" w:color="FF0000" w:sz="0" w:space="0"/>
            <w:left w:val="none" w:color="FF0000" w:sz="0" w:space="0"/>
            <w:bottom w:val="dotDash" w:color="auto" w:sz="4" w:space="0"/>
            <w:right w:val="none" w:color="FF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tblHeader/>
        </w:trPr>
        <w:tc>
          <w:tcPr>
            <w:tcW w:w="8522" w:type="dxa"/>
            <w:gridSpan w:val="11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表7-1生态环境应急信息表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944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应急预案</w:t>
            </w:r>
          </w:p>
        </w:tc>
        <w:tc>
          <w:tcPr>
            <w:tcW w:w="1405" w:type="dxa"/>
            <w:gridSpan w:val="2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现有生态环境应急资源</w:t>
            </w:r>
          </w:p>
        </w:tc>
        <w:tc>
          <w:tcPr>
            <w:tcW w:w="3173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突发环境事件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2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名称</w:t>
            </w:r>
          </w:p>
        </w:tc>
        <w:tc>
          <w:tcPr>
            <w:tcW w:w="1129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备案机关</w:t>
            </w:r>
          </w:p>
        </w:tc>
        <w:tc>
          <w:tcPr>
            <w:tcW w:w="1686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备案编号</w:t>
            </w:r>
          </w:p>
        </w:tc>
        <w:tc>
          <w:tcPr>
            <w:tcW w:w="1405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5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发生时间</w:t>
            </w:r>
          </w:p>
        </w:tc>
        <w:tc>
          <w:tcPr>
            <w:tcW w:w="1130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发生原因</w:t>
            </w:r>
          </w:p>
        </w:tc>
        <w:tc>
          <w:tcPr>
            <w:tcW w:w="128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处置情况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2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bCs/>
                <w:sz w:val="21"/>
                <w:szCs w:val="21"/>
              </w:rPr>
              <w:t>突发环境事件应急预案</w:t>
            </w:r>
          </w:p>
        </w:tc>
        <w:tc>
          <w:tcPr>
            <w:tcW w:w="1129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bCs/>
                <w:sz w:val="21"/>
                <w:szCs w:val="21"/>
              </w:rPr>
              <w:t>晋</w:t>
            </w:r>
            <w:r>
              <w:rPr>
                <w:rFonts w:hint="eastAsia"/>
                <w:bCs/>
                <w:sz w:val="21"/>
                <w:szCs w:val="21"/>
              </w:rPr>
              <w:t>城市生态环境局泽州分局</w:t>
            </w:r>
          </w:p>
        </w:tc>
        <w:tc>
          <w:tcPr>
            <w:tcW w:w="1686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1405252019017L</w:t>
            </w:r>
          </w:p>
        </w:tc>
        <w:tc>
          <w:tcPr>
            <w:tcW w:w="1405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厂内备有相应的应急物资，同时与兰花煤化工签订突发环境应急互救机制</w:t>
            </w:r>
          </w:p>
        </w:tc>
        <w:tc>
          <w:tcPr>
            <w:tcW w:w="75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130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28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none" w:color="FF0000" w:sz="0" w:space="0"/>
            <w:left w:val="none" w:color="FF0000" w:sz="0" w:space="0"/>
            <w:bottom w:val="dotDash" w:color="auto" w:sz="4" w:space="0"/>
            <w:right w:val="none" w:color="FF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tblHeader/>
        </w:trPr>
        <w:tc>
          <w:tcPr>
            <w:tcW w:w="8522" w:type="dxa"/>
            <w:gridSpan w:val="11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表7-2重污染天气应急响应信息表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82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响应时段</w:t>
            </w:r>
          </w:p>
        </w:tc>
        <w:tc>
          <w:tcPr>
            <w:tcW w:w="1929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预警等级</w:t>
            </w:r>
          </w:p>
        </w:tc>
        <w:tc>
          <w:tcPr>
            <w:tcW w:w="1686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绩效分级结果</w:t>
            </w:r>
          </w:p>
        </w:tc>
        <w:tc>
          <w:tcPr>
            <w:tcW w:w="1580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预警措施要求</w:t>
            </w:r>
          </w:p>
        </w:tc>
        <w:tc>
          <w:tcPr>
            <w:tcW w:w="1745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措施实际执行情况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5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7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</w:tr>
    </w:tbl>
    <w:p>
      <w:pPr>
        <w:pStyle w:val="2"/>
        <w:widowControl w:val="0"/>
        <w:numPr>
          <w:ilvl w:val="0"/>
          <w:numId w:val="0"/>
        </w:numPr>
        <w:autoSpaceDE w:val="0"/>
        <w:autoSpaceDN w:val="0"/>
        <w:adjustRightInd w:val="0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pStyle w:val="2"/>
        <w:widowControl w:val="0"/>
        <w:numPr>
          <w:ilvl w:val="0"/>
          <w:numId w:val="1"/>
        </w:numPr>
        <w:autoSpaceDE w:val="0"/>
        <w:autoSpaceDN w:val="0"/>
        <w:adjustRightInd w:val="0"/>
        <w:ind w:left="0" w:leftChars="0" w:firstLine="0" w:firstLineChars="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生态环境违法信息</w:t>
      </w: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adjustRightInd w:val="0"/>
        <w:ind w:leftChars="0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(一)信息披露情</w:t>
      </w:r>
      <w:r>
        <w:rPr>
          <w:rFonts w:hint="eastAsia" w:hAnsi="宋体" w:cs="宋体"/>
          <w:b w:val="0"/>
          <w:bCs w:val="0"/>
          <w:sz w:val="28"/>
          <w:szCs w:val="28"/>
          <w:lang w:eastAsia="zh-CN"/>
        </w:rPr>
        <w:t>况报表</w:t>
      </w:r>
    </w:p>
    <w:tbl>
      <w:tblPr>
        <w:tblStyle w:val="10"/>
        <w:tblW w:w="0" w:type="auto"/>
        <w:tblInd w:w="0" w:type="dxa"/>
        <w:tblBorders>
          <w:top w:val="none" w:color="FF0000" w:sz="0" w:space="0"/>
          <w:left w:val="none" w:color="FF0000" w:sz="0" w:space="0"/>
          <w:bottom w:val="dotDash" w:color="auto" w:sz="4" w:space="0"/>
          <w:right w:val="none" w:color="FF0000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890"/>
        <w:gridCol w:w="297"/>
        <w:gridCol w:w="1187"/>
        <w:gridCol w:w="184"/>
        <w:gridCol w:w="409"/>
        <w:gridCol w:w="594"/>
        <w:gridCol w:w="184"/>
        <w:gridCol w:w="1003"/>
        <w:gridCol w:w="184"/>
        <w:gridCol w:w="112"/>
        <w:gridCol w:w="891"/>
        <w:gridCol w:w="184"/>
        <w:gridCol w:w="1188"/>
      </w:tblGrid>
      <w:tr>
        <w:tblPrEx>
          <w:tblBorders>
            <w:top w:val="none" w:color="FF0000" w:sz="0" w:space="0"/>
            <w:left w:val="none" w:color="FF0000" w:sz="0" w:space="0"/>
            <w:bottom w:val="dotDash" w:color="auto" w:sz="4" w:space="0"/>
            <w:right w:val="none" w:color="FF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tblHeader/>
        </w:trPr>
        <w:tc>
          <w:tcPr>
            <w:tcW w:w="8494" w:type="dxa"/>
            <w:gridSpan w:val="14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表8-1生态环境行政处罚信息表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932" w:type="dxa"/>
            <w:gridSpan w:val="8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行政处罚决定书</w:t>
            </w:r>
          </w:p>
        </w:tc>
        <w:tc>
          <w:tcPr>
            <w:tcW w:w="1187" w:type="dxa"/>
            <w:gridSpan w:val="2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处罚事由</w:t>
            </w:r>
          </w:p>
        </w:tc>
        <w:tc>
          <w:tcPr>
            <w:tcW w:w="2375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整改事项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下达时间</w:t>
            </w:r>
          </w:p>
        </w:tc>
        <w:tc>
          <w:tcPr>
            <w:tcW w:w="1187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处罚部门</w:t>
            </w:r>
          </w:p>
        </w:tc>
        <w:tc>
          <w:tcPr>
            <w:tcW w:w="1371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文号</w:t>
            </w:r>
          </w:p>
        </w:tc>
        <w:tc>
          <w:tcPr>
            <w:tcW w:w="1187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原文</w:t>
            </w:r>
          </w:p>
        </w:tc>
        <w:tc>
          <w:tcPr>
            <w:tcW w:w="1187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87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整改完成时间</w:t>
            </w:r>
          </w:p>
        </w:tc>
        <w:tc>
          <w:tcPr>
            <w:tcW w:w="118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整改措施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2021年5月17日</w:t>
            </w:r>
          </w:p>
        </w:tc>
        <w:tc>
          <w:tcPr>
            <w:tcW w:w="1187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晋城市生态环境局</w:t>
            </w:r>
          </w:p>
        </w:tc>
        <w:tc>
          <w:tcPr>
            <w:tcW w:w="1371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晋市环罚﹝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2021﹞5号</w:t>
            </w:r>
          </w:p>
        </w:tc>
        <w:tc>
          <w:tcPr>
            <w:tcW w:w="1187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187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污染物超标</w:t>
            </w:r>
          </w:p>
        </w:tc>
        <w:tc>
          <w:tcPr>
            <w:tcW w:w="1187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2021年1月3日</w:t>
            </w:r>
          </w:p>
        </w:tc>
        <w:tc>
          <w:tcPr>
            <w:tcW w:w="118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严格控制指标</w:t>
            </w:r>
          </w:p>
        </w:tc>
      </w:tr>
      <w:tr>
        <w:tblPrEx>
          <w:tblBorders>
            <w:top w:val="none" w:color="FF0000" w:sz="0" w:space="0"/>
            <w:left w:val="none" w:color="FF0000" w:sz="0" w:space="0"/>
            <w:bottom w:val="dotDash" w:color="auto" w:sz="4" w:space="0"/>
            <w:right w:val="none" w:color="FF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tblHeader/>
        </w:trPr>
        <w:tc>
          <w:tcPr>
            <w:tcW w:w="8494" w:type="dxa"/>
            <w:gridSpan w:val="14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表8-2生态环境司法判决信息表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748" w:type="dxa"/>
            <w:gridSpan w:val="7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判决书</w:t>
            </w:r>
          </w:p>
        </w:tc>
        <w:tc>
          <w:tcPr>
            <w:tcW w:w="1187" w:type="dxa"/>
            <w:gridSpan w:val="2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判决事由</w:t>
            </w:r>
          </w:p>
        </w:tc>
        <w:tc>
          <w:tcPr>
            <w:tcW w:w="2559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整改事项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下达时间</w:t>
            </w:r>
          </w:p>
        </w:tc>
        <w:tc>
          <w:tcPr>
            <w:tcW w:w="1187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判决机关</w:t>
            </w:r>
          </w:p>
        </w:tc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文号</w:t>
            </w:r>
          </w:p>
        </w:tc>
        <w:tc>
          <w:tcPr>
            <w:tcW w:w="1187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原文</w:t>
            </w:r>
          </w:p>
        </w:tc>
        <w:tc>
          <w:tcPr>
            <w:tcW w:w="1187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87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整改完成时间</w:t>
            </w:r>
          </w:p>
        </w:tc>
        <w:tc>
          <w:tcPr>
            <w:tcW w:w="1372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整改措施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87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187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187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187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372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none" w:color="FF0000" w:sz="0" w:space="0"/>
            <w:left w:val="none" w:color="FF0000" w:sz="0" w:space="0"/>
            <w:bottom w:val="dotDash" w:color="auto" w:sz="4" w:space="0"/>
            <w:right w:val="none" w:color="FF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tblHeader/>
        </w:trPr>
        <w:tc>
          <w:tcPr>
            <w:tcW w:w="8494" w:type="dxa"/>
            <w:gridSpan w:val="14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九、临时报告情况</w:t>
            </w:r>
          </w:p>
        </w:tc>
      </w:tr>
      <w:tr>
        <w:tblPrEx>
          <w:tblBorders>
            <w:top w:val="none" w:color="FFFFFF" w:sz="0" w:space="0"/>
            <w:left w:val="none" w:color="FFFFFF" w:sz="0" w:space="0"/>
            <w:bottom w:val="none" w:color="FFFFFF" w:sz="0" w:space="0"/>
            <w:right w:val="none" w:color="FFFFFF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tblHeader/>
        </w:trPr>
        <w:tc>
          <w:tcPr>
            <w:tcW w:w="8494" w:type="dxa"/>
            <w:gridSpan w:val="14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(一)信息披露情况报表</w:t>
            </w:r>
          </w:p>
        </w:tc>
      </w:tr>
      <w:tr>
        <w:tblPrEx>
          <w:tblBorders>
            <w:top w:val="none" w:color="FF0000" w:sz="0" w:space="0"/>
            <w:left w:val="none" w:color="FF0000" w:sz="0" w:space="0"/>
            <w:bottom w:val="dotDash" w:color="auto" w:sz="4" w:space="0"/>
            <w:right w:val="none" w:color="FF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tblHeader/>
        </w:trPr>
        <w:tc>
          <w:tcPr>
            <w:tcW w:w="8494" w:type="dxa"/>
            <w:gridSpan w:val="14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表9临时报告信息表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077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报告名称</w:t>
            </w:r>
          </w:p>
        </w:tc>
        <w:tc>
          <w:tcPr>
            <w:tcW w:w="2077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报告时间</w:t>
            </w:r>
          </w:p>
        </w:tc>
        <w:tc>
          <w:tcPr>
            <w:tcW w:w="2077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报告事由</w:t>
            </w:r>
          </w:p>
        </w:tc>
        <w:tc>
          <w:tcPr>
            <w:tcW w:w="2263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主要情况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0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207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07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26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</w:tr>
    </w:tbl>
    <w:p>
      <w:pPr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42945974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40D592"/>
    <w:multiLevelType w:val="singleLevel"/>
    <w:tmpl w:val="3540D592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dit="trackedChanges" w:enforcement="0"/>
  <w:defaultTabStop w:val="420"/>
  <w:noPunctuationKerning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50BBB"/>
    <w:rsid w:val="007E64E9"/>
    <w:rsid w:val="009C7964"/>
    <w:rsid w:val="010351AA"/>
    <w:rsid w:val="01A6130C"/>
    <w:rsid w:val="02391E60"/>
    <w:rsid w:val="0242796A"/>
    <w:rsid w:val="03105072"/>
    <w:rsid w:val="03315621"/>
    <w:rsid w:val="054C48DE"/>
    <w:rsid w:val="057571B7"/>
    <w:rsid w:val="0659118D"/>
    <w:rsid w:val="06614F08"/>
    <w:rsid w:val="06EC4C19"/>
    <w:rsid w:val="0A8F6E8F"/>
    <w:rsid w:val="0B8B20C9"/>
    <w:rsid w:val="0BA631BF"/>
    <w:rsid w:val="0BE82909"/>
    <w:rsid w:val="0BF30FFB"/>
    <w:rsid w:val="0CAA64CF"/>
    <w:rsid w:val="0CFB322B"/>
    <w:rsid w:val="0E7772CD"/>
    <w:rsid w:val="0F504096"/>
    <w:rsid w:val="0F531B2E"/>
    <w:rsid w:val="0F5A1488"/>
    <w:rsid w:val="0FA15118"/>
    <w:rsid w:val="103F3B79"/>
    <w:rsid w:val="10C97709"/>
    <w:rsid w:val="11F563BB"/>
    <w:rsid w:val="12943F88"/>
    <w:rsid w:val="12E532BA"/>
    <w:rsid w:val="13257202"/>
    <w:rsid w:val="13AB1904"/>
    <w:rsid w:val="15C275FD"/>
    <w:rsid w:val="16516B62"/>
    <w:rsid w:val="173A7CF3"/>
    <w:rsid w:val="17B51AE3"/>
    <w:rsid w:val="18356BDF"/>
    <w:rsid w:val="188360F7"/>
    <w:rsid w:val="18876269"/>
    <w:rsid w:val="18A132C6"/>
    <w:rsid w:val="18AA23B5"/>
    <w:rsid w:val="18BA4E39"/>
    <w:rsid w:val="1A4A4AD8"/>
    <w:rsid w:val="1A7840BB"/>
    <w:rsid w:val="1AEE7796"/>
    <w:rsid w:val="1AFC039C"/>
    <w:rsid w:val="1B0F2DC4"/>
    <w:rsid w:val="1B684968"/>
    <w:rsid w:val="1B6C60E8"/>
    <w:rsid w:val="1B6F7443"/>
    <w:rsid w:val="1CA92850"/>
    <w:rsid w:val="1CD64FF8"/>
    <w:rsid w:val="1D396986"/>
    <w:rsid w:val="1D7A4A37"/>
    <w:rsid w:val="1D9C4564"/>
    <w:rsid w:val="1E8A6B5B"/>
    <w:rsid w:val="1F43795A"/>
    <w:rsid w:val="21B942D2"/>
    <w:rsid w:val="22D52E1E"/>
    <w:rsid w:val="248F6BD1"/>
    <w:rsid w:val="24B16BC1"/>
    <w:rsid w:val="25E15AAF"/>
    <w:rsid w:val="268F53FB"/>
    <w:rsid w:val="26CC4111"/>
    <w:rsid w:val="271F38B5"/>
    <w:rsid w:val="274B6323"/>
    <w:rsid w:val="274D5B85"/>
    <w:rsid w:val="27BE7413"/>
    <w:rsid w:val="27FE1768"/>
    <w:rsid w:val="284B2EC4"/>
    <w:rsid w:val="28621BFA"/>
    <w:rsid w:val="290B7953"/>
    <w:rsid w:val="29EC6282"/>
    <w:rsid w:val="29F91CFC"/>
    <w:rsid w:val="2AD84EF3"/>
    <w:rsid w:val="2B1653BE"/>
    <w:rsid w:val="2B1725AC"/>
    <w:rsid w:val="2B797443"/>
    <w:rsid w:val="2C444745"/>
    <w:rsid w:val="2CD00F88"/>
    <w:rsid w:val="2F994DA8"/>
    <w:rsid w:val="2FFA68E1"/>
    <w:rsid w:val="31E51A96"/>
    <w:rsid w:val="31EA18EB"/>
    <w:rsid w:val="320F4EAD"/>
    <w:rsid w:val="331C2BF3"/>
    <w:rsid w:val="333746BC"/>
    <w:rsid w:val="337C6572"/>
    <w:rsid w:val="33995376"/>
    <w:rsid w:val="33E5680D"/>
    <w:rsid w:val="33FD1A97"/>
    <w:rsid w:val="34802458"/>
    <w:rsid w:val="34963664"/>
    <w:rsid w:val="34DC536C"/>
    <w:rsid w:val="35B30245"/>
    <w:rsid w:val="38455ACD"/>
    <w:rsid w:val="3A1A6A39"/>
    <w:rsid w:val="3B251428"/>
    <w:rsid w:val="3B3D607E"/>
    <w:rsid w:val="3B820DE6"/>
    <w:rsid w:val="3BA538F5"/>
    <w:rsid w:val="3BD97F8A"/>
    <w:rsid w:val="3D687200"/>
    <w:rsid w:val="3DA74D33"/>
    <w:rsid w:val="3E280DC0"/>
    <w:rsid w:val="3E5C2E17"/>
    <w:rsid w:val="3EC7672F"/>
    <w:rsid w:val="4047615A"/>
    <w:rsid w:val="40896772"/>
    <w:rsid w:val="41092C89"/>
    <w:rsid w:val="41746C13"/>
    <w:rsid w:val="42084ABF"/>
    <w:rsid w:val="421021C9"/>
    <w:rsid w:val="42140F14"/>
    <w:rsid w:val="42634AA3"/>
    <w:rsid w:val="42C2144E"/>
    <w:rsid w:val="446217B4"/>
    <w:rsid w:val="45835E86"/>
    <w:rsid w:val="45DB730B"/>
    <w:rsid w:val="45E561F9"/>
    <w:rsid w:val="46084651"/>
    <w:rsid w:val="46C275A7"/>
    <w:rsid w:val="47C25250"/>
    <w:rsid w:val="47EA7812"/>
    <w:rsid w:val="48AC1863"/>
    <w:rsid w:val="48CA2FFF"/>
    <w:rsid w:val="48F53FB6"/>
    <w:rsid w:val="4A13725E"/>
    <w:rsid w:val="4ABD3054"/>
    <w:rsid w:val="4ADF3B5F"/>
    <w:rsid w:val="4B92472D"/>
    <w:rsid w:val="4C465518"/>
    <w:rsid w:val="4CBB6DED"/>
    <w:rsid w:val="4CBC3380"/>
    <w:rsid w:val="4CDE7888"/>
    <w:rsid w:val="4D16715E"/>
    <w:rsid w:val="4D635025"/>
    <w:rsid w:val="4E3E294A"/>
    <w:rsid w:val="4E4D7537"/>
    <w:rsid w:val="4EC31922"/>
    <w:rsid w:val="4F085E90"/>
    <w:rsid w:val="4F6309AF"/>
    <w:rsid w:val="4F783427"/>
    <w:rsid w:val="50294673"/>
    <w:rsid w:val="502E67CE"/>
    <w:rsid w:val="51B3395D"/>
    <w:rsid w:val="51D82A85"/>
    <w:rsid w:val="52820DCD"/>
    <w:rsid w:val="53E410F1"/>
    <w:rsid w:val="54153EF4"/>
    <w:rsid w:val="54680BE6"/>
    <w:rsid w:val="5539042D"/>
    <w:rsid w:val="55D17F37"/>
    <w:rsid w:val="56092356"/>
    <w:rsid w:val="562D10FE"/>
    <w:rsid w:val="56535AEE"/>
    <w:rsid w:val="56EF512A"/>
    <w:rsid w:val="57C40364"/>
    <w:rsid w:val="59294788"/>
    <w:rsid w:val="59343FE0"/>
    <w:rsid w:val="599A5678"/>
    <w:rsid w:val="5AA82EA1"/>
    <w:rsid w:val="5ABE73D9"/>
    <w:rsid w:val="5B9E711E"/>
    <w:rsid w:val="5CBC7E19"/>
    <w:rsid w:val="5CD20AB0"/>
    <w:rsid w:val="5CE763CB"/>
    <w:rsid w:val="5D7E237C"/>
    <w:rsid w:val="5E1D3494"/>
    <w:rsid w:val="5E9E50B5"/>
    <w:rsid w:val="5EB50CA4"/>
    <w:rsid w:val="5F4B385A"/>
    <w:rsid w:val="5F816B3B"/>
    <w:rsid w:val="5F9B7003"/>
    <w:rsid w:val="605C0804"/>
    <w:rsid w:val="60B83FAE"/>
    <w:rsid w:val="61511111"/>
    <w:rsid w:val="618B3CA1"/>
    <w:rsid w:val="62755D04"/>
    <w:rsid w:val="629B76C0"/>
    <w:rsid w:val="63070387"/>
    <w:rsid w:val="64463901"/>
    <w:rsid w:val="647E7AED"/>
    <w:rsid w:val="65181CEF"/>
    <w:rsid w:val="652463B4"/>
    <w:rsid w:val="653D69FB"/>
    <w:rsid w:val="65953340"/>
    <w:rsid w:val="66014531"/>
    <w:rsid w:val="66140709"/>
    <w:rsid w:val="666F6552"/>
    <w:rsid w:val="66B35FB6"/>
    <w:rsid w:val="671D363D"/>
    <w:rsid w:val="678C57A5"/>
    <w:rsid w:val="68910F68"/>
    <w:rsid w:val="68DB3A27"/>
    <w:rsid w:val="68F16ADF"/>
    <w:rsid w:val="690A3E3F"/>
    <w:rsid w:val="69585DDF"/>
    <w:rsid w:val="69F4681A"/>
    <w:rsid w:val="6AE34861"/>
    <w:rsid w:val="6B1B463A"/>
    <w:rsid w:val="6C002002"/>
    <w:rsid w:val="6C1D4849"/>
    <w:rsid w:val="6D107750"/>
    <w:rsid w:val="6DAF012D"/>
    <w:rsid w:val="6E147DCA"/>
    <w:rsid w:val="6E363B46"/>
    <w:rsid w:val="6E7C1B49"/>
    <w:rsid w:val="6E947FD3"/>
    <w:rsid w:val="6FBB1C9F"/>
    <w:rsid w:val="6FC30AAA"/>
    <w:rsid w:val="706658A9"/>
    <w:rsid w:val="708662A1"/>
    <w:rsid w:val="70DE3EF0"/>
    <w:rsid w:val="7243293E"/>
    <w:rsid w:val="729C452E"/>
    <w:rsid w:val="739C1A1F"/>
    <w:rsid w:val="749800C3"/>
    <w:rsid w:val="74E67714"/>
    <w:rsid w:val="750331B2"/>
    <w:rsid w:val="75383CE8"/>
    <w:rsid w:val="7542334B"/>
    <w:rsid w:val="757E78CA"/>
    <w:rsid w:val="75C13918"/>
    <w:rsid w:val="75DF17A6"/>
    <w:rsid w:val="767171F0"/>
    <w:rsid w:val="777D59E2"/>
    <w:rsid w:val="77D90273"/>
    <w:rsid w:val="77D90660"/>
    <w:rsid w:val="799C565A"/>
    <w:rsid w:val="79AE0905"/>
    <w:rsid w:val="7AFE61F7"/>
    <w:rsid w:val="7AFF3971"/>
    <w:rsid w:val="7B1F7B1E"/>
    <w:rsid w:val="7D3C756C"/>
    <w:rsid w:val="7D8E26F7"/>
    <w:rsid w:val="7E0429B9"/>
    <w:rsid w:val="7E5268C7"/>
    <w:rsid w:val="7E890461"/>
    <w:rsid w:val="7ED319DD"/>
    <w:rsid w:val="7EDA60A6"/>
    <w:rsid w:val="7F896708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9"/>
    <w:pPr>
      <w:outlineLvl w:val="0"/>
    </w:pPr>
    <w:rPr>
      <w:kern w:val="36"/>
      <w:sz w:val="48"/>
      <w:szCs w:val="48"/>
    </w:rPr>
  </w:style>
  <w:style w:type="paragraph" w:styleId="4">
    <w:name w:val="heading 2"/>
    <w:basedOn w:val="1"/>
    <w:next w:val="1"/>
    <w:link w:val="14"/>
    <w:qFormat/>
    <w:uiPriority w:val="9"/>
    <w:pPr>
      <w:spacing w:before="100" w:beforeAutospacing="1" w:after="100" w:afterAutospacing="1"/>
      <w:outlineLvl w:val="1"/>
    </w:pPr>
    <w:rPr>
      <w:rFonts w:ascii="黑体" w:hAnsi="黑体" w:eastAsia="黑体"/>
      <w:b/>
      <w:bCs/>
      <w:sz w:val="30"/>
      <w:szCs w:val="30"/>
    </w:rPr>
  </w:style>
  <w:style w:type="paragraph" w:styleId="5">
    <w:name w:val="heading 3"/>
    <w:basedOn w:val="1"/>
    <w:next w:val="1"/>
    <w:link w:val="15"/>
    <w:qFormat/>
    <w:uiPriority w:val="9"/>
    <w:pPr>
      <w:outlineLvl w:val="2"/>
    </w:pPr>
    <w:rPr>
      <w:sz w:val="27"/>
      <w:szCs w:val="27"/>
    </w:rPr>
  </w:style>
  <w:style w:type="paragraph" w:styleId="6">
    <w:name w:val="heading 4"/>
    <w:basedOn w:val="1"/>
    <w:next w:val="1"/>
    <w:link w:val="16"/>
    <w:qFormat/>
    <w:uiPriority w:val="9"/>
    <w:pPr>
      <w:spacing w:before="100" w:beforeAutospacing="1" w:after="100" w:afterAutospacing="1"/>
      <w:outlineLvl w:val="3"/>
    </w:pPr>
    <w:rPr>
      <w:b/>
      <w:bCs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="100" w:beforeAutospacing="1" w:after="100" w:afterAutospacing="1"/>
    </w:pPr>
  </w:style>
  <w:style w:type="table" w:styleId="11">
    <w:name w:val="Table Grid"/>
    <w:basedOn w:val="10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标题 1 字符"/>
    <w:basedOn w:val="12"/>
    <w:link w:val="3"/>
    <w:qFormat/>
    <w:uiPriority w:val="9"/>
    <w:rPr>
      <w:rFonts w:ascii="宋体" w:hAnsi="宋体" w:eastAsia="宋体" w:cs="宋体"/>
      <w:b/>
      <w:bCs/>
      <w:kern w:val="44"/>
      <w:sz w:val="44"/>
      <w:szCs w:val="44"/>
    </w:rPr>
  </w:style>
  <w:style w:type="character" w:customStyle="1" w:styleId="14">
    <w:name w:val="标题 2 字符"/>
    <w:basedOn w:val="12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标题 3 字符"/>
    <w:basedOn w:val="12"/>
    <w:link w:val="5"/>
    <w:semiHidden/>
    <w:qFormat/>
    <w:uiPriority w:val="9"/>
    <w:rPr>
      <w:rFonts w:ascii="宋体" w:hAnsi="宋体" w:eastAsia="宋体" w:cs="宋体"/>
      <w:b/>
      <w:bCs/>
      <w:sz w:val="32"/>
      <w:szCs w:val="32"/>
    </w:rPr>
  </w:style>
  <w:style w:type="character" w:customStyle="1" w:styleId="16">
    <w:name w:val="标题 4 字符"/>
    <w:basedOn w:val="12"/>
    <w:link w:val="6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17">
    <w:name w:val="msonormal"/>
    <w:basedOn w:val="1"/>
    <w:qFormat/>
    <w:uiPriority w:val="0"/>
    <w:pPr>
      <w:spacing w:before="100" w:beforeAutospacing="1" w:after="100" w:afterAutospacing="1"/>
    </w:pPr>
  </w:style>
  <w:style w:type="paragraph" w:customStyle="1" w:styleId="18">
    <w:name w:val="main-wrap"/>
    <w:basedOn w:val="1"/>
    <w:qFormat/>
    <w:uiPriority w:val="0"/>
    <w:pPr>
      <w:shd w:val="clear" w:color="auto" w:fill="FFFFFF"/>
    </w:pPr>
    <w:rPr>
      <w:sz w:val="21"/>
      <w:szCs w:val="21"/>
    </w:rPr>
  </w:style>
  <w:style w:type="paragraph" w:customStyle="1" w:styleId="19">
    <w:name w:val="page-home2-wrap"/>
    <w:basedOn w:val="1"/>
    <w:qFormat/>
    <w:uiPriority w:val="0"/>
    <w:pPr>
      <w:spacing w:before="300" w:after="300"/>
      <w:ind w:left="300" w:right="300"/>
    </w:pPr>
    <w:rPr>
      <w:sz w:val="30"/>
      <w:szCs w:val="30"/>
    </w:rPr>
  </w:style>
  <w:style w:type="paragraph" w:customStyle="1" w:styleId="20">
    <w:name w:val="t1"/>
    <w:basedOn w:val="1"/>
    <w:qFormat/>
    <w:uiPriority w:val="0"/>
  </w:style>
  <w:style w:type="paragraph" w:customStyle="1" w:styleId="21">
    <w:name w:val="t2"/>
    <w:basedOn w:val="1"/>
    <w:qFormat/>
    <w:uiPriority w:val="0"/>
  </w:style>
  <w:style w:type="paragraph" w:customStyle="1" w:styleId="22">
    <w:name w:val="t4"/>
    <w:basedOn w:val="1"/>
    <w:qFormat/>
    <w:uiPriority w:val="0"/>
  </w:style>
  <w:style w:type="paragraph" w:customStyle="1" w:styleId="23">
    <w:name w:val="t5"/>
    <w:basedOn w:val="1"/>
    <w:qFormat/>
    <w:uiPriority w:val="0"/>
  </w:style>
  <w:style w:type="paragraph" w:customStyle="1" w:styleId="24">
    <w:name w:val="t6"/>
    <w:basedOn w:val="1"/>
    <w:qFormat/>
    <w:uiPriority w:val="0"/>
  </w:style>
  <w:style w:type="paragraph" w:customStyle="1" w:styleId="25">
    <w:name w:val="t3"/>
    <w:basedOn w:val="1"/>
    <w:link w:val="100"/>
    <w:qFormat/>
    <w:uiPriority w:val="0"/>
  </w:style>
  <w:style w:type="paragraph" w:customStyle="1" w:styleId="26">
    <w:name w:val="t11"/>
    <w:basedOn w:val="1"/>
    <w:link w:val="101"/>
    <w:qFormat/>
    <w:uiPriority w:val="0"/>
    <w:pPr>
      <w:spacing w:before="300" w:after="300"/>
      <w:jc w:val="center"/>
    </w:pPr>
    <w:rPr>
      <w:sz w:val="40"/>
      <w:szCs w:val="40"/>
    </w:rPr>
  </w:style>
  <w:style w:type="paragraph" w:customStyle="1" w:styleId="27">
    <w:name w:val="t21"/>
    <w:basedOn w:val="1"/>
    <w:qFormat/>
    <w:uiPriority w:val="0"/>
    <w:pP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28">
    <w:name w:val="t41"/>
    <w:basedOn w:val="1"/>
    <w:qFormat/>
    <w:uiPriority w:val="0"/>
    <w:pPr>
      <w:spacing w:before="600" w:after="600"/>
      <w:ind w:left="600"/>
    </w:pPr>
    <w:rPr>
      <w:sz w:val="30"/>
      <w:szCs w:val="30"/>
    </w:rPr>
  </w:style>
  <w:style w:type="paragraph" w:customStyle="1" w:styleId="29">
    <w:name w:val="t51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30">
    <w:name w:val="t61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31">
    <w:name w:val="t12"/>
    <w:basedOn w:val="1"/>
    <w:qFormat/>
    <w:uiPriority w:val="0"/>
    <w:pPr>
      <w:spacing w:before="100" w:beforeAutospacing="1" w:after="100" w:afterAutospacing="1" w:line="360" w:lineRule="auto"/>
      <w:jc w:val="center"/>
    </w:pPr>
    <w:rPr>
      <w:sz w:val="40"/>
      <w:szCs w:val="40"/>
    </w:rPr>
  </w:style>
  <w:style w:type="paragraph" w:customStyle="1" w:styleId="32">
    <w:name w:val="t22"/>
    <w:basedOn w:val="1"/>
    <w:qFormat/>
    <w:uiPriority w:val="0"/>
    <w:pPr>
      <w:spacing w:before="750" w:after="100" w:afterAutospacing="1"/>
    </w:pPr>
  </w:style>
  <w:style w:type="paragraph" w:customStyle="1" w:styleId="33">
    <w:name w:val="t31"/>
    <w:basedOn w:val="1"/>
    <w:qFormat/>
    <w:uiPriority w:val="0"/>
    <w:pPr>
      <w:spacing w:before="300" w:after="300"/>
      <w:ind w:firstLine="480"/>
    </w:pPr>
  </w:style>
  <w:style w:type="paragraph" w:customStyle="1" w:styleId="34">
    <w:name w:val="t13"/>
    <w:basedOn w:val="1"/>
    <w:qFormat/>
    <w:uiPriority w:val="0"/>
    <w:pPr>
      <w:spacing w:before="300" w:after="300"/>
      <w:jc w:val="center"/>
    </w:pPr>
    <w:rPr>
      <w:sz w:val="40"/>
      <w:szCs w:val="40"/>
    </w:rPr>
  </w:style>
  <w:style w:type="paragraph" w:customStyle="1" w:styleId="35">
    <w:name w:val="t23"/>
    <w:basedOn w:val="1"/>
    <w:qFormat/>
    <w:uiPriority w:val="0"/>
    <w:pP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36">
    <w:name w:val="t42"/>
    <w:basedOn w:val="1"/>
    <w:qFormat/>
    <w:uiPriority w:val="0"/>
    <w:pPr>
      <w:spacing w:before="600" w:after="600"/>
      <w:ind w:left="600"/>
    </w:pPr>
    <w:rPr>
      <w:sz w:val="30"/>
      <w:szCs w:val="30"/>
    </w:rPr>
  </w:style>
  <w:style w:type="paragraph" w:customStyle="1" w:styleId="37">
    <w:name w:val="t52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38">
    <w:name w:val="t62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39">
    <w:name w:val="t14"/>
    <w:basedOn w:val="1"/>
    <w:uiPriority w:val="0"/>
    <w:pPr>
      <w:spacing w:before="100" w:beforeAutospacing="1" w:after="100" w:afterAutospacing="1" w:line="360" w:lineRule="auto"/>
      <w:jc w:val="center"/>
    </w:pPr>
    <w:rPr>
      <w:sz w:val="40"/>
      <w:szCs w:val="40"/>
    </w:rPr>
  </w:style>
  <w:style w:type="paragraph" w:customStyle="1" w:styleId="40">
    <w:name w:val="t24"/>
    <w:basedOn w:val="1"/>
    <w:uiPriority w:val="0"/>
    <w:pPr>
      <w:spacing w:before="750" w:after="100" w:afterAutospacing="1"/>
    </w:pPr>
  </w:style>
  <w:style w:type="paragraph" w:customStyle="1" w:styleId="41">
    <w:name w:val="t32"/>
    <w:basedOn w:val="1"/>
    <w:qFormat/>
    <w:uiPriority w:val="0"/>
    <w:pPr>
      <w:spacing w:before="300" w:after="300"/>
      <w:ind w:firstLine="480"/>
    </w:pPr>
  </w:style>
  <w:style w:type="paragraph" w:customStyle="1" w:styleId="42">
    <w:name w:val="notes"/>
    <w:basedOn w:val="1"/>
    <w:qFormat/>
    <w:uiPriority w:val="0"/>
    <w:pPr>
      <w:spacing w:before="100" w:beforeAutospacing="1" w:after="100" w:afterAutospacing="1"/>
    </w:pPr>
  </w:style>
  <w:style w:type="paragraph" w:customStyle="1" w:styleId="43">
    <w:name w:val="t15"/>
    <w:basedOn w:val="1"/>
    <w:qFormat/>
    <w:uiPriority w:val="0"/>
    <w:pPr>
      <w:spacing w:before="300" w:after="300"/>
      <w:jc w:val="center"/>
    </w:pPr>
    <w:rPr>
      <w:sz w:val="40"/>
      <w:szCs w:val="40"/>
    </w:rPr>
  </w:style>
  <w:style w:type="paragraph" w:customStyle="1" w:styleId="44">
    <w:name w:val="t25"/>
    <w:basedOn w:val="1"/>
    <w:qFormat/>
    <w:uiPriority w:val="0"/>
    <w:pP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45">
    <w:name w:val="t43"/>
    <w:basedOn w:val="1"/>
    <w:qFormat/>
    <w:uiPriority w:val="0"/>
    <w:pPr>
      <w:spacing w:before="600" w:after="600"/>
      <w:ind w:left="600"/>
    </w:pPr>
    <w:rPr>
      <w:sz w:val="30"/>
      <w:szCs w:val="30"/>
    </w:rPr>
  </w:style>
  <w:style w:type="paragraph" w:customStyle="1" w:styleId="46">
    <w:name w:val="t53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47">
    <w:name w:val="t63"/>
    <w:basedOn w:val="1"/>
    <w:uiPriority w:val="0"/>
    <w:pPr>
      <w:ind w:left="300" w:right="300"/>
      <w:jc w:val="right"/>
    </w:pPr>
    <w:rPr>
      <w:sz w:val="30"/>
      <w:szCs w:val="30"/>
    </w:rPr>
  </w:style>
  <w:style w:type="paragraph" w:customStyle="1" w:styleId="48">
    <w:name w:val="t16"/>
    <w:basedOn w:val="1"/>
    <w:qFormat/>
    <w:uiPriority w:val="0"/>
    <w:pPr>
      <w:spacing w:before="100" w:beforeAutospacing="1" w:after="100" w:afterAutospacing="1" w:line="360" w:lineRule="auto"/>
      <w:jc w:val="center"/>
    </w:pPr>
    <w:rPr>
      <w:sz w:val="40"/>
      <w:szCs w:val="40"/>
    </w:rPr>
  </w:style>
  <w:style w:type="paragraph" w:customStyle="1" w:styleId="49">
    <w:name w:val="t26"/>
    <w:basedOn w:val="1"/>
    <w:qFormat/>
    <w:uiPriority w:val="0"/>
    <w:pPr>
      <w:spacing w:before="750" w:after="100" w:afterAutospacing="1"/>
    </w:pPr>
  </w:style>
  <w:style w:type="paragraph" w:customStyle="1" w:styleId="50">
    <w:name w:val="t33"/>
    <w:basedOn w:val="1"/>
    <w:qFormat/>
    <w:uiPriority w:val="0"/>
    <w:pPr>
      <w:spacing w:before="300" w:after="300"/>
      <w:ind w:firstLine="480"/>
    </w:pPr>
  </w:style>
  <w:style w:type="paragraph" w:customStyle="1" w:styleId="51">
    <w:name w:val="center-title"/>
    <w:basedOn w:val="1"/>
    <w:qFormat/>
    <w:uiPriority w:val="0"/>
    <w:pPr>
      <w:spacing w:before="100" w:beforeAutospacing="1" w:after="100" w:afterAutospacing="1"/>
    </w:pPr>
  </w:style>
  <w:style w:type="paragraph" w:customStyle="1" w:styleId="52">
    <w:name w:val="t17"/>
    <w:basedOn w:val="1"/>
    <w:uiPriority w:val="0"/>
    <w:pPr>
      <w:spacing w:before="300" w:after="300"/>
      <w:jc w:val="center"/>
    </w:pPr>
    <w:rPr>
      <w:sz w:val="40"/>
      <w:szCs w:val="40"/>
    </w:rPr>
  </w:style>
  <w:style w:type="paragraph" w:customStyle="1" w:styleId="53">
    <w:name w:val="t27"/>
    <w:basedOn w:val="1"/>
    <w:qFormat/>
    <w:uiPriority w:val="0"/>
    <w:pP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54">
    <w:name w:val="t44"/>
    <w:basedOn w:val="1"/>
    <w:qFormat/>
    <w:uiPriority w:val="0"/>
    <w:pPr>
      <w:spacing w:before="600" w:after="600"/>
      <w:ind w:left="600"/>
    </w:pPr>
    <w:rPr>
      <w:sz w:val="30"/>
      <w:szCs w:val="30"/>
    </w:rPr>
  </w:style>
  <w:style w:type="paragraph" w:customStyle="1" w:styleId="55">
    <w:name w:val="t54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56">
    <w:name w:val="t64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57">
    <w:name w:val="t18"/>
    <w:basedOn w:val="1"/>
    <w:qFormat/>
    <w:uiPriority w:val="0"/>
    <w:pPr>
      <w:spacing w:before="100" w:beforeAutospacing="1" w:after="100" w:afterAutospacing="1" w:line="360" w:lineRule="auto"/>
      <w:jc w:val="center"/>
    </w:pPr>
    <w:rPr>
      <w:sz w:val="40"/>
      <w:szCs w:val="40"/>
    </w:rPr>
  </w:style>
  <w:style w:type="paragraph" w:customStyle="1" w:styleId="58">
    <w:name w:val="t28"/>
    <w:basedOn w:val="1"/>
    <w:qFormat/>
    <w:uiPriority w:val="0"/>
    <w:pPr>
      <w:spacing w:before="750" w:after="100" w:afterAutospacing="1"/>
    </w:pPr>
  </w:style>
  <w:style w:type="paragraph" w:customStyle="1" w:styleId="59">
    <w:name w:val="t34"/>
    <w:basedOn w:val="1"/>
    <w:qFormat/>
    <w:uiPriority w:val="0"/>
    <w:pPr>
      <w:spacing w:before="300" w:after="300"/>
      <w:ind w:firstLine="480"/>
    </w:pPr>
  </w:style>
  <w:style w:type="paragraph" w:customStyle="1" w:styleId="60">
    <w:name w:val="t19"/>
    <w:basedOn w:val="1"/>
    <w:qFormat/>
    <w:uiPriority w:val="0"/>
    <w:pPr>
      <w:spacing w:before="300" w:after="300"/>
      <w:jc w:val="center"/>
    </w:pPr>
    <w:rPr>
      <w:sz w:val="40"/>
      <w:szCs w:val="40"/>
    </w:rPr>
  </w:style>
  <w:style w:type="paragraph" w:customStyle="1" w:styleId="61">
    <w:name w:val="t29"/>
    <w:basedOn w:val="1"/>
    <w:qFormat/>
    <w:uiPriority w:val="0"/>
    <w:pP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62">
    <w:name w:val="t45"/>
    <w:basedOn w:val="1"/>
    <w:qFormat/>
    <w:uiPriority w:val="0"/>
    <w:pPr>
      <w:spacing w:before="600" w:after="600"/>
      <w:ind w:left="600"/>
    </w:pPr>
    <w:rPr>
      <w:sz w:val="30"/>
      <w:szCs w:val="30"/>
    </w:rPr>
  </w:style>
  <w:style w:type="paragraph" w:customStyle="1" w:styleId="63">
    <w:name w:val="t55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64">
    <w:name w:val="t65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65">
    <w:name w:val="t110"/>
    <w:basedOn w:val="1"/>
    <w:qFormat/>
    <w:uiPriority w:val="0"/>
    <w:pPr>
      <w:spacing w:before="100" w:beforeAutospacing="1" w:after="100" w:afterAutospacing="1" w:line="360" w:lineRule="auto"/>
      <w:jc w:val="center"/>
    </w:pPr>
    <w:rPr>
      <w:sz w:val="40"/>
      <w:szCs w:val="40"/>
    </w:rPr>
  </w:style>
  <w:style w:type="paragraph" w:customStyle="1" w:styleId="66">
    <w:name w:val="t210"/>
    <w:basedOn w:val="1"/>
    <w:qFormat/>
    <w:uiPriority w:val="0"/>
    <w:pPr>
      <w:spacing w:before="750" w:after="100" w:afterAutospacing="1"/>
    </w:pPr>
  </w:style>
  <w:style w:type="paragraph" w:customStyle="1" w:styleId="67">
    <w:name w:val="t35"/>
    <w:basedOn w:val="1"/>
    <w:qFormat/>
    <w:uiPriority w:val="0"/>
    <w:pPr>
      <w:spacing w:before="300" w:after="300"/>
      <w:ind w:firstLine="480"/>
    </w:pPr>
  </w:style>
  <w:style w:type="paragraph" w:customStyle="1" w:styleId="68">
    <w:name w:val="t111"/>
    <w:basedOn w:val="1"/>
    <w:qFormat/>
    <w:uiPriority w:val="0"/>
    <w:pPr>
      <w:spacing w:before="300" w:after="300"/>
      <w:jc w:val="center"/>
    </w:pPr>
    <w:rPr>
      <w:sz w:val="40"/>
      <w:szCs w:val="40"/>
    </w:rPr>
  </w:style>
  <w:style w:type="paragraph" w:customStyle="1" w:styleId="69">
    <w:name w:val="t211"/>
    <w:basedOn w:val="1"/>
    <w:qFormat/>
    <w:uiPriority w:val="0"/>
    <w:pP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70">
    <w:name w:val="t46"/>
    <w:basedOn w:val="1"/>
    <w:qFormat/>
    <w:uiPriority w:val="0"/>
    <w:pPr>
      <w:spacing w:before="600" w:after="600"/>
      <w:ind w:left="600"/>
    </w:pPr>
    <w:rPr>
      <w:sz w:val="30"/>
      <w:szCs w:val="30"/>
    </w:rPr>
  </w:style>
  <w:style w:type="paragraph" w:customStyle="1" w:styleId="71">
    <w:name w:val="t56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72">
    <w:name w:val="t66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73">
    <w:name w:val="t112"/>
    <w:basedOn w:val="1"/>
    <w:qFormat/>
    <w:uiPriority w:val="0"/>
    <w:pPr>
      <w:spacing w:before="100" w:beforeAutospacing="1" w:after="100" w:afterAutospacing="1" w:line="360" w:lineRule="auto"/>
      <w:jc w:val="center"/>
    </w:pPr>
    <w:rPr>
      <w:sz w:val="40"/>
      <w:szCs w:val="40"/>
    </w:rPr>
  </w:style>
  <w:style w:type="paragraph" w:customStyle="1" w:styleId="74">
    <w:name w:val="t212"/>
    <w:basedOn w:val="1"/>
    <w:qFormat/>
    <w:uiPriority w:val="0"/>
    <w:pPr>
      <w:spacing w:before="750" w:after="100" w:afterAutospacing="1"/>
    </w:pPr>
  </w:style>
  <w:style w:type="paragraph" w:customStyle="1" w:styleId="75">
    <w:name w:val="t36"/>
    <w:basedOn w:val="1"/>
    <w:qFormat/>
    <w:uiPriority w:val="0"/>
    <w:pPr>
      <w:spacing w:before="300" w:after="300"/>
      <w:ind w:firstLine="480"/>
    </w:pPr>
  </w:style>
  <w:style w:type="paragraph" w:customStyle="1" w:styleId="76">
    <w:name w:val="t113"/>
    <w:basedOn w:val="1"/>
    <w:qFormat/>
    <w:uiPriority w:val="0"/>
    <w:pPr>
      <w:spacing w:before="300" w:after="300"/>
      <w:jc w:val="center"/>
    </w:pPr>
    <w:rPr>
      <w:sz w:val="40"/>
      <w:szCs w:val="40"/>
    </w:rPr>
  </w:style>
  <w:style w:type="paragraph" w:customStyle="1" w:styleId="77">
    <w:name w:val="t213"/>
    <w:basedOn w:val="1"/>
    <w:qFormat/>
    <w:uiPriority w:val="0"/>
    <w:pP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78">
    <w:name w:val="t47"/>
    <w:basedOn w:val="1"/>
    <w:qFormat/>
    <w:uiPriority w:val="0"/>
    <w:pPr>
      <w:spacing w:before="600" w:after="600"/>
      <w:ind w:left="600"/>
    </w:pPr>
    <w:rPr>
      <w:sz w:val="30"/>
      <w:szCs w:val="30"/>
    </w:rPr>
  </w:style>
  <w:style w:type="paragraph" w:customStyle="1" w:styleId="79">
    <w:name w:val="t57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80">
    <w:name w:val="t67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81">
    <w:name w:val="t114"/>
    <w:basedOn w:val="1"/>
    <w:qFormat/>
    <w:uiPriority w:val="0"/>
    <w:pPr>
      <w:spacing w:before="100" w:beforeAutospacing="1" w:after="100" w:afterAutospacing="1" w:line="360" w:lineRule="auto"/>
      <w:jc w:val="center"/>
    </w:pPr>
    <w:rPr>
      <w:sz w:val="40"/>
      <w:szCs w:val="40"/>
    </w:rPr>
  </w:style>
  <w:style w:type="paragraph" w:customStyle="1" w:styleId="82">
    <w:name w:val="t214"/>
    <w:basedOn w:val="1"/>
    <w:qFormat/>
    <w:uiPriority w:val="0"/>
    <w:pPr>
      <w:spacing w:before="750" w:after="100" w:afterAutospacing="1"/>
    </w:pPr>
  </w:style>
  <w:style w:type="paragraph" w:customStyle="1" w:styleId="83">
    <w:name w:val="t37"/>
    <w:basedOn w:val="1"/>
    <w:qFormat/>
    <w:uiPriority w:val="0"/>
    <w:pPr>
      <w:spacing w:before="300" w:after="300"/>
      <w:ind w:firstLine="480"/>
    </w:pPr>
  </w:style>
  <w:style w:type="paragraph" w:customStyle="1" w:styleId="84">
    <w:name w:val="t115"/>
    <w:basedOn w:val="1"/>
    <w:qFormat/>
    <w:uiPriority w:val="0"/>
    <w:pPr>
      <w:spacing w:before="300" w:after="300"/>
      <w:jc w:val="center"/>
    </w:pPr>
    <w:rPr>
      <w:sz w:val="40"/>
      <w:szCs w:val="40"/>
    </w:rPr>
  </w:style>
  <w:style w:type="paragraph" w:customStyle="1" w:styleId="85">
    <w:name w:val="t215"/>
    <w:basedOn w:val="1"/>
    <w:qFormat/>
    <w:uiPriority w:val="0"/>
    <w:pP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86">
    <w:name w:val="t48"/>
    <w:basedOn w:val="1"/>
    <w:qFormat/>
    <w:uiPriority w:val="0"/>
    <w:pPr>
      <w:spacing w:before="600" w:after="600"/>
      <w:ind w:left="600"/>
    </w:pPr>
    <w:rPr>
      <w:sz w:val="30"/>
      <w:szCs w:val="30"/>
    </w:rPr>
  </w:style>
  <w:style w:type="paragraph" w:customStyle="1" w:styleId="87">
    <w:name w:val="t58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88">
    <w:name w:val="t68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89">
    <w:name w:val="t116"/>
    <w:basedOn w:val="1"/>
    <w:qFormat/>
    <w:uiPriority w:val="0"/>
    <w:pPr>
      <w:spacing w:before="100" w:beforeAutospacing="1" w:after="100" w:afterAutospacing="1" w:line="360" w:lineRule="auto"/>
      <w:jc w:val="center"/>
    </w:pPr>
    <w:rPr>
      <w:sz w:val="40"/>
      <w:szCs w:val="40"/>
    </w:rPr>
  </w:style>
  <w:style w:type="paragraph" w:customStyle="1" w:styleId="90">
    <w:name w:val="t216"/>
    <w:basedOn w:val="1"/>
    <w:qFormat/>
    <w:uiPriority w:val="0"/>
    <w:pPr>
      <w:spacing w:before="750" w:after="100" w:afterAutospacing="1"/>
    </w:pPr>
  </w:style>
  <w:style w:type="paragraph" w:customStyle="1" w:styleId="91">
    <w:name w:val="t38"/>
    <w:basedOn w:val="1"/>
    <w:qFormat/>
    <w:uiPriority w:val="0"/>
    <w:pPr>
      <w:spacing w:before="300" w:after="300"/>
      <w:ind w:firstLine="480"/>
    </w:pPr>
  </w:style>
  <w:style w:type="paragraph" w:customStyle="1" w:styleId="92">
    <w:name w:val="t117"/>
    <w:basedOn w:val="1"/>
    <w:qFormat/>
    <w:uiPriority w:val="0"/>
    <w:pPr>
      <w:spacing w:before="300" w:after="300"/>
      <w:jc w:val="center"/>
    </w:pPr>
    <w:rPr>
      <w:sz w:val="40"/>
      <w:szCs w:val="40"/>
    </w:rPr>
  </w:style>
  <w:style w:type="paragraph" w:customStyle="1" w:styleId="93">
    <w:name w:val="t217"/>
    <w:basedOn w:val="1"/>
    <w:qFormat/>
    <w:uiPriority w:val="0"/>
    <w:pP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94">
    <w:name w:val="t49"/>
    <w:basedOn w:val="1"/>
    <w:qFormat/>
    <w:uiPriority w:val="0"/>
    <w:pPr>
      <w:spacing w:before="600" w:after="600"/>
      <w:ind w:left="600"/>
    </w:pPr>
    <w:rPr>
      <w:sz w:val="30"/>
      <w:szCs w:val="30"/>
    </w:rPr>
  </w:style>
  <w:style w:type="paragraph" w:customStyle="1" w:styleId="95">
    <w:name w:val="t59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96">
    <w:name w:val="t69"/>
    <w:basedOn w:val="1"/>
    <w:uiPriority w:val="0"/>
    <w:pPr>
      <w:ind w:left="300" w:right="300"/>
      <w:jc w:val="right"/>
    </w:pPr>
    <w:rPr>
      <w:sz w:val="30"/>
      <w:szCs w:val="30"/>
    </w:rPr>
  </w:style>
  <w:style w:type="paragraph" w:customStyle="1" w:styleId="97">
    <w:name w:val="t118"/>
    <w:basedOn w:val="1"/>
    <w:qFormat/>
    <w:uiPriority w:val="0"/>
    <w:pPr>
      <w:spacing w:before="100" w:beforeAutospacing="1" w:after="100" w:afterAutospacing="1" w:line="360" w:lineRule="auto"/>
      <w:jc w:val="center"/>
    </w:pPr>
    <w:rPr>
      <w:sz w:val="40"/>
      <w:szCs w:val="40"/>
    </w:rPr>
  </w:style>
  <w:style w:type="paragraph" w:customStyle="1" w:styleId="98">
    <w:name w:val="t218"/>
    <w:basedOn w:val="1"/>
    <w:qFormat/>
    <w:uiPriority w:val="0"/>
    <w:pPr>
      <w:spacing w:before="750" w:after="100" w:afterAutospacing="1"/>
    </w:pPr>
  </w:style>
  <w:style w:type="paragraph" w:customStyle="1" w:styleId="99">
    <w:name w:val="t39"/>
    <w:basedOn w:val="1"/>
    <w:qFormat/>
    <w:uiPriority w:val="0"/>
    <w:pPr>
      <w:spacing w:before="300" w:after="300"/>
      <w:ind w:firstLine="480"/>
    </w:pPr>
  </w:style>
  <w:style w:type="character" w:customStyle="1" w:styleId="100">
    <w:name w:val="页眉 字符"/>
    <w:basedOn w:val="12"/>
    <w:link w:val="25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101">
    <w:name w:val="页脚 字符"/>
    <w:basedOn w:val="12"/>
    <w:link w:val="26"/>
    <w:qFormat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2672</Words>
  <Characters>2966</Characters>
  <Lines>24</Lines>
  <Paragraphs>11</Paragraphs>
  <TotalTime>15</TotalTime>
  <ScaleCrop>false</ScaleCrop>
  <LinksUpToDate>false</LinksUpToDate>
  <CharactersWithSpaces>5627</CharactersWithSpaces>
  <Application>WPS Office_11.1.0.11294_F1E327BC-269C-435d-A152-05C5408002CA</Application>
  <DocSecurity>0</DocSecurity>
</Properties>
</file>

<file path=customXml/item3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2819ED3E66E040648BE0BF9BBD40CB75</vt:lpwstr>
  </property>
</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2022-02-08T12:57:00Z</dcterms:created>
  <dc:creator>Administrator</dc:creator>
  <cp:lastModifiedBy>Administrator</cp:lastModifiedBy>
  <dcterms:modified xsi:type="dcterms:W3CDTF">2022-02-14T08:22:12Z</dcterms:modified>
  <dc:title>首页</dc:title>
  <cp:revision>2</cp:revision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13affb-0f7b-4125-bf8a-c537c5173323}">
  <ds:schemaRefs/>
</ds:datastoreItem>
</file>

<file path=customXml/itemProps3.xml><?xml version="1.0" encoding="utf-8"?>
<ds:datastoreItem xmlns:ds="http://schemas.openxmlformats.org/officeDocument/2006/customXml" ds:itemID="{01f034cf-d169-4059-b297-3a4412be5df2}">
  <ds:schemaRefs/>
</ds:datastoreItem>
</file>

<file path=customXml/itemProps4.xml><?xml version="1.0" encoding="utf-8"?>
<ds:datastoreItem xmlns:ds="http://schemas.openxmlformats.org/officeDocument/2006/customXml" ds:itemID="{87F1B34C-70F2-46FF-99A4-A104927348D1}">
  <ds:schemaRefs/>
</ds:datastoreItem>
</file>

<file path=customXml/itemProps5.xml><?xml version="1.0" encoding="utf-8"?>
<ds:datastoreItem xmlns:ds="http://schemas.openxmlformats.org/officeDocument/2006/customXml" ds:itemID="{65c3500b-221a-45f6-b5ff-0862fc5674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3842</Words>
  <Characters>4724</Characters>
  <Lines>24</Lines>
  <Paragraphs>11</Paragraphs>
  <TotalTime>1</TotalTime>
  <ScaleCrop>false</ScaleCrop>
  <LinksUpToDate>false</LinksUpToDate>
  <CharactersWithSpaces>4896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2022-02-08T12:57:00Z</dcterms:created>
  <dc:creator>Administrator</dc:creator>
  <cp:lastModifiedBy>Administrator</cp:lastModifiedBy>
  <cp:lastPrinted>2022-03-24T06:07:00Z</cp:lastPrinted>
  <dcterms:modified xsi:type="dcterms:W3CDTF">2022-03-24T06:21:04Z</dcterms:modified>
  <dc:title>首页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2FAA7A462A3E450CB3E9E158DD6CA70F</vt:lpwstr>
  </property>
</Properties>
</file>